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9C2E0" w14:textId="59E88A9E" w:rsidR="00D61DBD" w:rsidRDefault="00D61DBD" w:rsidP="00293EA1">
      <w:pPr>
        <w:jc w:val="center"/>
        <w:rPr>
          <w:b/>
          <w:caps/>
          <w:sz w:val="24"/>
          <w:szCs w:val="24"/>
          <w:lang w:val="uk-UA"/>
        </w:rPr>
      </w:pPr>
      <w:r w:rsidRPr="00DE3599">
        <w:rPr>
          <w:b/>
          <w:bCs/>
          <w:sz w:val="24"/>
          <w:szCs w:val="24"/>
          <w:lang w:val="uk-UA"/>
        </w:rPr>
        <w:t>СИЛАБУС НАВЧАЛЬНОЇ ДИСЦИПЛІНИ</w:t>
      </w:r>
      <w:r w:rsidR="001141AF" w:rsidRPr="00DE3599">
        <w:rPr>
          <w:b/>
          <w:bCs/>
          <w:sz w:val="24"/>
          <w:szCs w:val="24"/>
          <w:lang w:val="uk-UA"/>
        </w:rPr>
        <w:br/>
      </w:r>
      <w:r w:rsidRPr="00DE3599">
        <w:rPr>
          <w:b/>
          <w:caps/>
          <w:sz w:val="24"/>
          <w:szCs w:val="24"/>
          <w:lang w:val="uk-UA"/>
        </w:rPr>
        <w:t>«</w:t>
      </w:r>
      <w:sdt>
        <w:sdtPr>
          <w:rPr>
            <w:rStyle w:val="10"/>
            <w:b/>
            <w:caps/>
            <w:color w:val="auto"/>
            <w:kern w:val="32"/>
            <w:lang w:val="uk-UA" w:eastAsia="uk-UA"/>
          </w:rPr>
          <w:alias w:val="Название"/>
          <w:tag w:val=""/>
          <w:id w:val="1763799791"/>
          <w:placeholder>
            <w:docPart w:val="68F32C1F1C6742B58943DD72145D78DC"/>
          </w:placeholder>
          <w:dataBinding w:prefixMappings="xmlns:ns0='http://purl.org/dc/elements/1.1/' xmlns:ns1='http://schemas.openxmlformats.org/package/2006/metadata/core-properties' " w:xpath="/ns1:coreProperties[1]/ns0:title[1]" w:storeItemID="{6C3C8BC8-F283-45AE-878A-BAB7291924A1}"/>
          <w:text/>
        </w:sdtPr>
        <w:sdtEndPr>
          <w:rPr>
            <w:rStyle w:val="10"/>
          </w:rPr>
        </w:sdtEndPr>
        <w:sdtContent>
          <w:r w:rsidR="00110D52">
            <w:rPr>
              <w:rStyle w:val="10"/>
              <w:b/>
              <w:caps/>
              <w:color w:val="auto"/>
              <w:kern w:val="32"/>
              <w:lang w:val="uk-UA" w:eastAsia="uk-UA"/>
            </w:rPr>
            <w:t>РОЗВИТОК АРХІТЕКТУРИ ТА КОНСТРУКЦІЙ</w:t>
          </w:r>
        </w:sdtContent>
      </w:sdt>
      <w:r w:rsidRPr="00DE3599">
        <w:rPr>
          <w:b/>
          <w:caps/>
          <w:sz w:val="24"/>
          <w:szCs w:val="24"/>
          <w:lang w:val="uk-UA"/>
        </w:rPr>
        <w:t>»</w:t>
      </w:r>
    </w:p>
    <w:p w14:paraId="491AC564" w14:textId="77777777" w:rsidR="00137FF9" w:rsidRPr="00DE3599" w:rsidRDefault="00137FF9" w:rsidP="00293EA1">
      <w:pPr>
        <w:jc w:val="center"/>
        <w:rPr>
          <w:b/>
          <w:sz w:val="24"/>
          <w:szCs w:val="24"/>
          <w:lang w:val="uk-UA"/>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6"/>
        <w:gridCol w:w="2466"/>
        <w:gridCol w:w="4677"/>
      </w:tblGrid>
      <w:tr w:rsidR="000D3AB9" w:rsidRPr="00DE3599" w14:paraId="52FE0B9C" w14:textId="77777777" w:rsidTr="00490EF3">
        <w:tc>
          <w:tcPr>
            <w:tcW w:w="2496" w:type="dxa"/>
            <w:vMerge w:val="restart"/>
          </w:tcPr>
          <w:p w14:paraId="1BE5D8A1" w14:textId="77777777" w:rsidR="00221338" w:rsidRPr="00DE3599" w:rsidRDefault="00221338" w:rsidP="00293EA1">
            <w:pPr>
              <w:widowControl w:val="0"/>
              <w:tabs>
                <w:tab w:val="left" w:pos="1134"/>
              </w:tabs>
              <w:jc w:val="center"/>
              <w:rPr>
                <w:sz w:val="24"/>
                <w:szCs w:val="24"/>
                <w:lang w:val="uk-UA"/>
              </w:rPr>
            </w:pPr>
            <w:r w:rsidRPr="00DE3599">
              <w:rPr>
                <w:noProof/>
                <w:sz w:val="24"/>
                <w:szCs w:val="24"/>
                <w:lang w:val="uk-UA"/>
              </w:rPr>
              <w:drawing>
                <wp:inline distT="0" distB="0" distL="0" distR="0" wp14:anchorId="5AA3F6AB" wp14:editId="0D4AE233">
                  <wp:extent cx="1439545" cy="624840"/>
                  <wp:effectExtent l="0" t="0" r="825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499"/>
                          <a:stretch/>
                        </pic:blipFill>
                        <pic:spPr bwMode="auto">
                          <a:xfrm>
                            <a:off x="0" y="0"/>
                            <a:ext cx="1440003" cy="6250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66" w:type="dxa"/>
            <w:vAlign w:val="bottom"/>
          </w:tcPr>
          <w:p w14:paraId="5BB45661" w14:textId="77777777" w:rsidR="00221338" w:rsidRPr="00DE3599" w:rsidRDefault="00BD3D2B" w:rsidP="00293EA1">
            <w:pPr>
              <w:widowControl w:val="0"/>
              <w:tabs>
                <w:tab w:val="left" w:pos="1134"/>
              </w:tabs>
              <w:rPr>
                <w:sz w:val="24"/>
                <w:szCs w:val="24"/>
                <w:lang w:val="uk-UA"/>
              </w:rPr>
            </w:pPr>
            <w:r w:rsidRPr="00DE3599">
              <w:rPr>
                <w:b/>
                <w:sz w:val="24"/>
                <w:szCs w:val="24"/>
                <w:lang w:val="uk-UA"/>
              </w:rPr>
              <w:t>Ступінь освіти</w:t>
            </w:r>
            <w:r w:rsidR="00221338" w:rsidRPr="00DE3599">
              <w:rPr>
                <w:bCs/>
                <w:sz w:val="24"/>
                <w:szCs w:val="24"/>
                <w:lang w:val="uk-UA"/>
              </w:rPr>
              <w:t xml:space="preserve"> </w:t>
            </w:r>
          </w:p>
        </w:tc>
        <w:tc>
          <w:tcPr>
            <w:tcW w:w="4677" w:type="dxa"/>
            <w:tcBorders>
              <w:bottom w:val="single" w:sz="4" w:space="0" w:color="auto"/>
            </w:tcBorders>
            <w:vAlign w:val="bottom"/>
          </w:tcPr>
          <w:p w14:paraId="3062A26D" w14:textId="77777777" w:rsidR="00221338" w:rsidRPr="00DE3599" w:rsidRDefault="0090080B" w:rsidP="00293EA1">
            <w:pPr>
              <w:widowControl w:val="0"/>
              <w:tabs>
                <w:tab w:val="left" w:pos="1134"/>
              </w:tabs>
              <w:rPr>
                <w:sz w:val="24"/>
                <w:szCs w:val="24"/>
                <w:lang w:val="uk-UA"/>
              </w:rPr>
            </w:pPr>
            <w:r w:rsidRPr="00DE3599">
              <w:rPr>
                <w:sz w:val="24"/>
                <w:szCs w:val="24"/>
                <w:lang w:val="uk-UA"/>
              </w:rPr>
              <w:t>бакалавр</w:t>
            </w:r>
          </w:p>
        </w:tc>
      </w:tr>
      <w:tr w:rsidR="00785D89" w:rsidRPr="00DE3599" w14:paraId="3DC43894" w14:textId="77777777" w:rsidTr="00490EF3">
        <w:tc>
          <w:tcPr>
            <w:tcW w:w="2496" w:type="dxa"/>
            <w:vMerge/>
          </w:tcPr>
          <w:p w14:paraId="77103B9B" w14:textId="77777777" w:rsidR="00785D89" w:rsidRPr="00DE3599" w:rsidRDefault="00785D89" w:rsidP="00293EA1">
            <w:pPr>
              <w:widowControl w:val="0"/>
              <w:tabs>
                <w:tab w:val="left" w:pos="1134"/>
              </w:tabs>
              <w:jc w:val="right"/>
              <w:rPr>
                <w:sz w:val="24"/>
                <w:szCs w:val="24"/>
                <w:lang w:val="uk-UA"/>
              </w:rPr>
            </w:pPr>
          </w:p>
        </w:tc>
        <w:tc>
          <w:tcPr>
            <w:tcW w:w="2466" w:type="dxa"/>
          </w:tcPr>
          <w:p w14:paraId="44CBA4A4" w14:textId="6C7D4515" w:rsidR="00785D89" w:rsidRPr="00DE3599" w:rsidRDefault="00785D89" w:rsidP="00293EA1">
            <w:pPr>
              <w:widowControl w:val="0"/>
              <w:tabs>
                <w:tab w:val="left" w:pos="1134"/>
              </w:tabs>
              <w:rPr>
                <w:sz w:val="24"/>
                <w:szCs w:val="24"/>
                <w:lang w:val="uk-UA"/>
              </w:rPr>
            </w:pPr>
            <w:r w:rsidRPr="00DE3599">
              <w:rPr>
                <w:b/>
                <w:sz w:val="24"/>
                <w:szCs w:val="24"/>
                <w:lang w:val="uk-UA"/>
              </w:rPr>
              <w:t>Спеціальність</w:t>
            </w:r>
          </w:p>
        </w:tc>
        <w:tc>
          <w:tcPr>
            <w:tcW w:w="4677" w:type="dxa"/>
            <w:tcBorders>
              <w:top w:val="single" w:sz="4" w:space="0" w:color="auto"/>
              <w:bottom w:val="single" w:sz="4" w:space="0" w:color="auto"/>
            </w:tcBorders>
            <w:vAlign w:val="bottom"/>
          </w:tcPr>
          <w:p w14:paraId="537800D1" w14:textId="1CD01976" w:rsidR="00785D89" w:rsidRPr="00DE3599" w:rsidRDefault="00785D89" w:rsidP="00D85D09">
            <w:pPr>
              <w:widowControl w:val="0"/>
              <w:tabs>
                <w:tab w:val="left" w:pos="1134"/>
              </w:tabs>
              <w:rPr>
                <w:sz w:val="24"/>
                <w:szCs w:val="24"/>
                <w:lang w:val="uk-UA"/>
              </w:rPr>
            </w:pPr>
            <w:r w:rsidRPr="00137FF9">
              <w:rPr>
                <w:sz w:val="24"/>
                <w:szCs w:val="24"/>
                <w:lang w:val="uk-UA"/>
              </w:rPr>
              <w:t>192 Будівництво та цивільна інженерія; 194 Гідротехнічне будівництво, водна інженерія та водні технології</w:t>
            </w:r>
          </w:p>
        </w:tc>
      </w:tr>
      <w:tr w:rsidR="00785D89" w:rsidRPr="00137FF9" w14:paraId="2307C1D0" w14:textId="77777777" w:rsidTr="00E24D2D">
        <w:tc>
          <w:tcPr>
            <w:tcW w:w="2496" w:type="dxa"/>
            <w:vMerge/>
          </w:tcPr>
          <w:p w14:paraId="2BBB59C3" w14:textId="77777777" w:rsidR="00785D89" w:rsidRPr="00DE3599" w:rsidRDefault="00785D89" w:rsidP="00293EA1">
            <w:pPr>
              <w:widowControl w:val="0"/>
              <w:tabs>
                <w:tab w:val="left" w:pos="1134"/>
              </w:tabs>
              <w:jc w:val="right"/>
              <w:rPr>
                <w:sz w:val="24"/>
                <w:szCs w:val="24"/>
                <w:lang w:val="uk-UA"/>
              </w:rPr>
            </w:pPr>
          </w:p>
        </w:tc>
        <w:tc>
          <w:tcPr>
            <w:tcW w:w="2466" w:type="dxa"/>
            <w:vAlign w:val="center"/>
          </w:tcPr>
          <w:p w14:paraId="4D6F5911" w14:textId="63E695D7" w:rsidR="00785D89" w:rsidRPr="00DE3599" w:rsidRDefault="00785D89" w:rsidP="00293EA1">
            <w:pPr>
              <w:widowControl w:val="0"/>
              <w:tabs>
                <w:tab w:val="left" w:pos="1134"/>
              </w:tabs>
              <w:rPr>
                <w:b/>
                <w:sz w:val="24"/>
                <w:szCs w:val="24"/>
                <w:lang w:val="uk-UA"/>
              </w:rPr>
            </w:pPr>
            <w:r w:rsidRPr="00DE3599">
              <w:rPr>
                <w:b/>
                <w:bCs/>
                <w:sz w:val="24"/>
                <w:szCs w:val="24"/>
                <w:lang w:val="uk-UA"/>
              </w:rPr>
              <w:t xml:space="preserve">Тривалість викладання </w:t>
            </w:r>
          </w:p>
        </w:tc>
        <w:tc>
          <w:tcPr>
            <w:tcW w:w="4677" w:type="dxa"/>
            <w:tcBorders>
              <w:top w:val="single" w:sz="4" w:space="0" w:color="auto"/>
              <w:bottom w:val="single" w:sz="4" w:space="0" w:color="auto"/>
            </w:tcBorders>
          </w:tcPr>
          <w:p w14:paraId="06890CE5" w14:textId="77777777" w:rsidR="00785D89" w:rsidRPr="00DE3599" w:rsidRDefault="00785D89" w:rsidP="0090080B">
            <w:pPr>
              <w:rPr>
                <w:sz w:val="24"/>
                <w:szCs w:val="24"/>
                <w:lang w:val="uk-UA"/>
              </w:rPr>
            </w:pPr>
            <w:r w:rsidRPr="00DE3599">
              <w:rPr>
                <w:color w:val="FF0000"/>
                <w:sz w:val="24"/>
                <w:szCs w:val="24"/>
                <w:lang w:val="uk-UA"/>
              </w:rPr>
              <w:t>6(4)* семестр, 12(8)* чверть</w:t>
            </w:r>
          </w:p>
          <w:p w14:paraId="43B8C91A" w14:textId="52C05C05" w:rsidR="00785D89" w:rsidRPr="00137FF9" w:rsidRDefault="00785D89" w:rsidP="00D85D09">
            <w:pPr>
              <w:widowControl w:val="0"/>
              <w:tabs>
                <w:tab w:val="left" w:pos="1134"/>
              </w:tabs>
              <w:rPr>
                <w:sz w:val="24"/>
                <w:szCs w:val="24"/>
                <w:lang w:val="uk-UA"/>
              </w:rPr>
            </w:pPr>
            <w:r w:rsidRPr="00DE3599">
              <w:rPr>
                <w:sz w:val="18"/>
                <w:szCs w:val="18"/>
                <w:lang w:val="uk-UA"/>
              </w:rPr>
              <w:t>*повний (скорочений) термін навчання</w:t>
            </w:r>
          </w:p>
        </w:tc>
      </w:tr>
      <w:tr w:rsidR="00785D89" w:rsidRPr="00DE3599" w14:paraId="1D21A8AD" w14:textId="77777777" w:rsidTr="00490EF3">
        <w:tc>
          <w:tcPr>
            <w:tcW w:w="2496" w:type="dxa"/>
            <w:vMerge/>
          </w:tcPr>
          <w:p w14:paraId="7BA31A75" w14:textId="77777777" w:rsidR="00785D89" w:rsidRPr="00DE3599" w:rsidRDefault="00785D89" w:rsidP="00293EA1">
            <w:pPr>
              <w:widowControl w:val="0"/>
              <w:tabs>
                <w:tab w:val="left" w:pos="1134"/>
              </w:tabs>
              <w:jc w:val="right"/>
              <w:rPr>
                <w:sz w:val="24"/>
                <w:szCs w:val="24"/>
                <w:lang w:val="uk-UA"/>
              </w:rPr>
            </w:pPr>
          </w:p>
        </w:tc>
        <w:tc>
          <w:tcPr>
            <w:tcW w:w="2466" w:type="dxa"/>
            <w:vAlign w:val="center"/>
          </w:tcPr>
          <w:p w14:paraId="3B3AE8CD" w14:textId="17C60CEB" w:rsidR="00785D89" w:rsidRPr="00DE3599" w:rsidRDefault="00785D89" w:rsidP="00293EA1">
            <w:pPr>
              <w:widowControl w:val="0"/>
              <w:tabs>
                <w:tab w:val="left" w:pos="1134"/>
              </w:tabs>
              <w:rPr>
                <w:sz w:val="24"/>
                <w:szCs w:val="24"/>
                <w:lang w:val="uk-UA"/>
              </w:rPr>
            </w:pPr>
            <w:r>
              <w:rPr>
                <w:b/>
                <w:bCs/>
                <w:sz w:val="24"/>
                <w:szCs w:val="24"/>
                <w:lang w:val="uk-UA"/>
              </w:rPr>
              <w:t>Кількість кредитів</w:t>
            </w:r>
          </w:p>
        </w:tc>
        <w:tc>
          <w:tcPr>
            <w:tcW w:w="4677" w:type="dxa"/>
            <w:tcBorders>
              <w:top w:val="single" w:sz="4" w:space="0" w:color="auto"/>
              <w:bottom w:val="single" w:sz="4" w:space="0" w:color="auto"/>
            </w:tcBorders>
          </w:tcPr>
          <w:p w14:paraId="04892A1F" w14:textId="6E33DE6C" w:rsidR="00785D89" w:rsidRPr="00DE3599" w:rsidRDefault="00785D89" w:rsidP="0090080B">
            <w:pPr>
              <w:widowControl w:val="0"/>
              <w:tabs>
                <w:tab w:val="left" w:pos="1134"/>
              </w:tabs>
              <w:rPr>
                <w:sz w:val="18"/>
                <w:szCs w:val="18"/>
                <w:lang w:val="uk-UA"/>
              </w:rPr>
            </w:pPr>
            <w:r w:rsidRPr="00877163">
              <w:rPr>
                <w:sz w:val="24"/>
                <w:szCs w:val="24"/>
              </w:rPr>
              <w:t xml:space="preserve">4 </w:t>
            </w:r>
            <w:proofErr w:type="spellStart"/>
            <w:r w:rsidRPr="00877163">
              <w:rPr>
                <w:sz w:val="24"/>
                <w:szCs w:val="24"/>
              </w:rPr>
              <w:t>кредитів</w:t>
            </w:r>
            <w:proofErr w:type="spellEnd"/>
            <w:r w:rsidRPr="00877163">
              <w:rPr>
                <w:sz w:val="24"/>
                <w:szCs w:val="24"/>
              </w:rPr>
              <w:t xml:space="preserve"> ЄКТС (120 годин)</w:t>
            </w:r>
          </w:p>
        </w:tc>
      </w:tr>
      <w:tr w:rsidR="00785D89" w:rsidRPr="00DE3599" w14:paraId="470DF511" w14:textId="77777777" w:rsidTr="00E24D2D">
        <w:tc>
          <w:tcPr>
            <w:tcW w:w="2496" w:type="dxa"/>
            <w:vMerge/>
          </w:tcPr>
          <w:p w14:paraId="2DE42C7F" w14:textId="77777777" w:rsidR="00785D89" w:rsidRPr="00DE3599" w:rsidRDefault="00785D89" w:rsidP="00293EA1">
            <w:pPr>
              <w:widowControl w:val="0"/>
              <w:tabs>
                <w:tab w:val="left" w:pos="1134"/>
              </w:tabs>
              <w:jc w:val="right"/>
              <w:rPr>
                <w:sz w:val="24"/>
                <w:szCs w:val="24"/>
                <w:lang w:val="uk-UA"/>
              </w:rPr>
            </w:pPr>
          </w:p>
        </w:tc>
        <w:tc>
          <w:tcPr>
            <w:tcW w:w="2466" w:type="dxa"/>
            <w:vAlign w:val="bottom"/>
          </w:tcPr>
          <w:p w14:paraId="258BBDD5" w14:textId="3CF7DF5E" w:rsidR="00785D89" w:rsidRPr="00DE3599" w:rsidRDefault="00785D89" w:rsidP="00293EA1">
            <w:pPr>
              <w:widowControl w:val="0"/>
              <w:tabs>
                <w:tab w:val="left" w:pos="1134"/>
              </w:tabs>
              <w:rPr>
                <w:b/>
                <w:bCs/>
                <w:sz w:val="24"/>
                <w:szCs w:val="24"/>
                <w:lang w:val="uk-UA"/>
              </w:rPr>
            </w:pPr>
            <w:r w:rsidRPr="00DE3599">
              <w:rPr>
                <w:b/>
                <w:sz w:val="24"/>
                <w:szCs w:val="24"/>
                <w:lang w:val="uk-UA"/>
              </w:rPr>
              <w:t>Заняття:</w:t>
            </w:r>
          </w:p>
        </w:tc>
        <w:tc>
          <w:tcPr>
            <w:tcW w:w="4677" w:type="dxa"/>
            <w:tcBorders>
              <w:top w:val="single" w:sz="4" w:space="0" w:color="auto"/>
              <w:bottom w:val="single" w:sz="4" w:space="0" w:color="auto"/>
            </w:tcBorders>
            <w:vAlign w:val="bottom"/>
          </w:tcPr>
          <w:p w14:paraId="7CFE68F8" w14:textId="0C40FF34" w:rsidR="00785D89" w:rsidRPr="00877163" w:rsidRDefault="00785D89" w:rsidP="0090080B">
            <w:pPr>
              <w:rPr>
                <w:color w:val="FF0000"/>
                <w:sz w:val="24"/>
                <w:szCs w:val="24"/>
                <w:lang w:val="uk-UA"/>
              </w:rPr>
            </w:pPr>
          </w:p>
        </w:tc>
      </w:tr>
      <w:tr w:rsidR="00785D89" w:rsidRPr="00DE3599" w14:paraId="2D0228A2" w14:textId="77777777" w:rsidTr="00490EF3">
        <w:tc>
          <w:tcPr>
            <w:tcW w:w="2496" w:type="dxa"/>
            <w:vMerge/>
          </w:tcPr>
          <w:p w14:paraId="2F50BE47" w14:textId="77777777" w:rsidR="00785D89" w:rsidRPr="00DE3599" w:rsidRDefault="00785D89" w:rsidP="00293EA1">
            <w:pPr>
              <w:widowControl w:val="0"/>
              <w:tabs>
                <w:tab w:val="left" w:pos="1134"/>
              </w:tabs>
              <w:jc w:val="right"/>
              <w:rPr>
                <w:sz w:val="24"/>
                <w:szCs w:val="24"/>
                <w:lang w:val="uk-UA"/>
              </w:rPr>
            </w:pPr>
          </w:p>
        </w:tc>
        <w:tc>
          <w:tcPr>
            <w:tcW w:w="2466" w:type="dxa"/>
            <w:vAlign w:val="bottom"/>
          </w:tcPr>
          <w:p w14:paraId="47A083EE" w14:textId="5AD08AB2" w:rsidR="00785D89" w:rsidRPr="00DE3599" w:rsidRDefault="00785D89" w:rsidP="00293EA1">
            <w:pPr>
              <w:widowControl w:val="0"/>
              <w:tabs>
                <w:tab w:val="left" w:pos="1134"/>
              </w:tabs>
              <w:rPr>
                <w:sz w:val="24"/>
                <w:szCs w:val="24"/>
                <w:lang w:val="uk-UA"/>
              </w:rPr>
            </w:pPr>
            <w:r w:rsidRPr="00DE3599">
              <w:rPr>
                <w:sz w:val="24"/>
                <w:szCs w:val="24"/>
                <w:lang w:val="uk-UA"/>
              </w:rPr>
              <w:t xml:space="preserve">лекції: </w:t>
            </w:r>
          </w:p>
        </w:tc>
        <w:tc>
          <w:tcPr>
            <w:tcW w:w="4677" w:type="dxa"/>
            <w:tcBorders>
              <w:top w:val="single" w:sz="4" w:space="0" w:color="auto"/>
              <w:bottom w:val="single" w:sz="4" w:space="0" w:color="auto"/>
            </w:tcBorders>
            <w:vAlign w:val="bottom"/>
          </w:tcPr>
          <w:p w14:paraId="73F22F01" w14:textId="0D65B399" w:rsidR="00785D89" w:rsidRPr="00DE3599" w:rsidRDefault="00785D89" w:rsidP="00293EA1">
            <w:pPr>
              <w:widowControl w:val="0"/>
              <w:tabs>
                <w:tab w:val="left" w:pos="1134"/>
              </w:tabs>
              <w:rPr>
                <w:sz w:val="24"/>
                <w:szCs w:val="24"/>
                <w:lang w:val="uk-UA"/>
              </w:rPr>
            </w:pPr>
            <w:r w:rsidRPr="00DE3599">
              <w:rPr>
                <w:sz w:val="24"/>
                <w:szCs w:val="24"/>
                <w:lang w:val="uk-UA"/>
              </w:rPr>
              <w:t>2 години</w:t>
            </w:r>
          </w:p>
        </w:tc>
      </w:tr>
      <w:tr w:rsidR="00785D89" w:rsidRPr="00DE3599" w14:paraId="003CD3E4" w14:textId="77777777" w:rsidTr="00490EF3">
        <w:tc>
          <w:tcPr>
            <w:tcW w:w="2496" w:type="dxa"/>
            <w:vMerge/>
          </w:tcPr>
          <w:p w14:paraId="46DD9EA6" w14:textId="77777777" w:rsidR="00785D89" w:rsidRPr="00DE3599" w:rsidRDefault="00785D89" w:rsidP="00293EA1">
            <w:pPr>
              <w:widowControl w:val="0"/>
              <w:tabs>
                <w:tab w:val="left" w:pos="1134"/>
              </w:tabs>
              <w:jc w:val="right"/>
              <w:rPr>
                <w:sz w:val="24"/>
                <w:szCs w:val="24"/>
                <w:lang w:val="uk-UA"/>
              </w:rPr>
            </w:pPr>
          </w:p>
        </w:tc>
        <w:tc>
          <w:tcPr>
            <w:tcW w:w="2466" w:type="dxa"/>
            <w:vAlign w:val="bottom"/>
          </w:tcPr>
          <w:p w14:paraId="3F1C314D" w14:textId="66014EFA" w:rsidR="00785D89" w:rsidRPr="00DE3599" w:rsidRDefault="00785D89" w:rsidP="00293EA1">
            <w:pPr>
              <w:widowControl w:val="0"/>
              <w:tabs>
                <w:tab w:val="left" w:pos="1134"/>
              </w:tabs>
              <w:rPr>
                <w:sz w:val="24"/>
                <w:szCs w:val="24"/>
                <w:lang w:val="uk-UA"/>
              </w:rPr>
            </w:pPr>
            <w:r w:rsidRPr="00DE3599">
              <w:rPr>
                <w:sz w:val="24"/>
                <w:szCs w:val="24"/>
                <w:lang w:val="uk-UA"/>
              </w:rPr>
              <w:t>практичні заняття:</w:t>
            </w:r>
          </w:p>
        </w:tc>
        <w:tc>
          <w:tcPr>
            <w:tcW w:w="4677" w:type="dxa"/>
            <w:tcBorders>
              <w:top w:val="single" w:sz="4" w:space="0" w:color="auto"/>
              <w:bottom w:val="single" w:sz="4" w:space="0" w:color="auto"/>
            </w:tcBorders>
            <w:vAlign w:val="bottom"/>
          </w:tcPr>
          <w:p w14:paraId="379C3F80" w14:textId="34BB49A0" w:rsidR="00785D89" w:rsidRPr="00DE3599" w:rsidRDefault="00785D89" w:rsidP="00293EA1">
            <w:pPr>
              <w:widowControl w:val="0"/>
              <w:tabs>
                <w:tab w:val="left" w:pos="1134"/>
              </w:tabs>
              <w:rPr>
                <w:sz w:val="24"/>
                <w:szCs w:val="24"/>
                <w:lang w:val="uk-UA"/>
              </w:rPr>
            </w:pPr>
            <w:r w:rsidRPr="00DE3599">
              <w:rPr>
                <w:sz w:val="24"/>
                <w:szCs w:val="24"/>
                <w:lang w:val="uk-UA"/>
              </w:rPr>
              <w:t>1 година</w:t>
            </w:r>
          </w:p>
        </w:tc>
      </w:tr>
      <w:tr w:rsidR="00785D89" w:rsidRPr="00DE3599" w14:paraId="7AA10678" w14:textId="77777777" w:rsidTr="00490EF3">
        <w:tc>
          <w:tcPr>
            <w:tcW w:w="2496" w:type="dxa"/>
            <w:vMerge/>
          </w:tcPr>
          <w:p w14:paraId="389982C2" w14:textId="77777777" w:rsidR="00785D89" w:rsidRPr="00DE3599" w:rsidRDefault="00785D89" w:rsidP="00293EA1">
            <w:pPr>
              <w:widowControl w:val="0"/>
              <w:tabs>
                <w:tab w:val="left" w:pos="1134"/>
              </w:tabs>
              <w:jc w:val="right"/>
              <w:rPr>
                <w:sz w:val="24"/>
                <w:szCs w:val="24"/>
                <w:lang w:val="uk-UA"/>
              </w:rPr>
            </w:pPr>
          </w:p>
        </w:tc>
        <w:tc>
          <w:tcPr>
            <w:tcW w:w="2466" w:type="dxa"/>
            <w:vAlign w:val="bottom"/>
          </w:tcPr>
          <w:p w14:paraId="743A1767" w14:textId="12AD63B5" w:rsidR="00785D89" w:rsidRPr="00DE3599" w:rsidRDefault="00785D89" w:rsidP="00293EA1">
            <w:pPr>
              <w:widowControl w:val="0"/>
              <w:tabs>
                <w:tab w:val="left" w:pos="1134"/>
              </w:tabs>
              <w:rPr>
                <w:sz w:val="24"/>
                <w:szCs w:val="24"/>
                <w:lang w:val="uk-UA"/>
              </w:rPr>
            </w:pPr>
            <w:r w:rsidRPr="00DE3599">
              <w:rPr>
                <w:b/>
                <w:bCs/>
                <w:sz w:val="24"/>
                <w:szCs w:val="24"/>
                <w:lang w:val="uk-UA"/>
              </w:rPr>
              <w:t xml:space="preserve">Мова викладання </w:t>
            </w:r>
          </w:p>
        </w:tc>
        <w:tc>
          <w:tcPr>
            <w:tcW w:w="4677" w:type="dxa"/>
            <w:tcBorders>
              <w:top w:val="single" w:sz="4" w:space="0" w:color="auto"/>
              <w:bottom w:val="single" w:sz="4" w:space="0" w:color="auto"/>
            </w:tcBorders>
            <w:vAlign w:val="bottom"/>
          </w:tcPr>
          <w:p w14:paraId="73A0CB38" w14:textId="6AB46FA1" w:rsidR="00785D89" w:rsidRPr="00DE3599" w:rsidRDefault="00785D89" w:rsidP="00293EA1">
            <w:pPr>
              <w:widowControl w:val="0"/>
              <w:tabs>
                <w:tab w:val="left" w:pos="1134"/>
              </w:tabs>
              <w:rPr>
                <w:sz w:val="24"/>
                <w:szCs w:val="24"/>
                <w:lang w:val="uk-UA"/>
              </w:rPr>
            </w:pPr>
            <w:r w:rsidRPr="00DE3599">
              <w:rPr>
                <w:sz w:val="24"/>
                <w:szCs w:val="24"/>
                <w:lang w:val="uk-UA"/>
              </w:rPr>
              <w:t>українська</w:t>
            </w:r>
          </w:p>
        </w:tc>
      </w:tr>
    </w:tbl>
    <w:p w14:paraId="6EF3C603" w14:textId="77777777" w:rsidR="00877163" w:rsidRDefault="00877163" w:rsidP="00293EA1">
      <w:pPr>
        <w:widowControl w:val="0"/>
        <w:pBdr>
          <w:top w:val="nil"/>
          <w:left w:val="nil"/>
          <w:bottom w:val="nil"/>
          <w:right w:val="nil"/>
          <w:between w:val="nil"/>
        </w:pBdr>
        <w:rPr>
          <w:b/>
          <w:sz w:val="24"/>
          <w:szCs w:val="24"/>
          <w:lang w:val="uk-UA"/>
        </w:rPr>
      </w:pPr>
    </w:p>
    <w:p w14:paraId="3EBC6D7D" w14:textId="46ACD1A7" w:rsidR="0090080B" w:rsidRPr="00DE3599" w:rsidRDefault="00D61DBD" w:rsidP="00293EA1">
      <w:pPr>
        <w:widowControl w:val="0"/>
        <w:pBdr>
          <w:top w:val="nil"/>
          <w:left w:val="nil"/>
          <w:bottom w:val="nil"/>
          <w:right w:val="nil"/>
          <w:between w:val="nil"/>
        </w:pBdr>
        <w:rPr>
          <w:lang w:val="uk-UA"/>
        </w:rPr>
      </w:pPr>
      <w:r w:rsidRPr="00DE3599">
        <w:rPr>
          <w:b/>
          <w:sz w:val="24"/>
          <w:szCs w:val="24"/>
          <w:lang w:val="uk-UA"/>
        </w:rPr>
        <w:t xml:space="preserve">Сторінка курсу в СДО НТУ «ДП»: </w:t>
      </w:r>
      <w:proofErr w:type="spellStart"/>
      <w:r w:rsidR="0090080B" w:rsidRPr="00DE3599">
        <w:rPr>
          <w:rStyle w:val="ac"/>
          <w:sz w:val="24"/>
          <w:szCs w:val="24"/>
          <w:lang w:val="uk-UA"/>
        </w:rPr>
        <w:t>Мoodlе</w:t>
      </w:r>
      <w:proofErr w:type="spellEnd"/>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5953"/>
      </w:tblGrid>
      <w:tr w:rsidR="000D3AB9" w:rsidRPr="00290D2D" w14:paraId="2C6462FE" w14:textId="77777777" w:rsidTr="00744D64">
        <w:trPr>
          <w:trHeight w:val="529"/>
        </w:trPr>
        <w:tc>
          <w:tcPr>
            <w:tcW w:w="2694" w:type="dxa"/>
          </w:tcPr>
          <w:p w14:paraId="5DC11F43" w14:textId="77777777" w:rsidR="00221338" w:rsidRPr="00DE3599" w:rsidRDefault="00221338" w:rsidP="00293EA1">
            <w:pPr>
              <w:spacing w:beforeLines="60" w:before="144"/>
              <w:ind w:left="-105"/>
              <w:rPr>
                <w:b/>
                <w:bCs/>
                <w:sz w:val="24"/>
                <w:szCs w:val="24"/>
                <w:lang w:val="uk-UA"/>
              </w:rPr>
            </w:pPr>
            <w:r w:rsidRPr="00DE3599">
              <w:rPr>
                <w:b/>
                <w:bCs/>
                <w:sz w:val="24"/>
                <w:szCs w:val="24"/>
                <w:lang w:val="uk-UA"/>
              </w:rPr>
              <w:t>Кафедра, що викладає</w:t>
            </w:r>
            <w:r w:rsidR="00CF0F06" w:rsidRPr="00DE3599">
              <w:rPr>
                <w:b/>
                <w:bCs/>
                <w:sz w:val="24"/>
                <w:szCs w:val="24"/>
                <w:lang w:val="uk-UA"/>
              </w:rPr>
              <w:t>:</w:t>
            </w:r>
          </w:p>
        </w:tc>
        <w:tc>
          <w:tcPr>
            <w:tcW w:w="5953" w:type="dxa"/>
          </w:tcPr>
          <w:p w14:paraId="54D938C9" w14:textId="7D92D71C" w:rsidR="00DC037E" w:rsidRPr="00DE3599" w:rsidRDefault="00561F5D" w:rsidP="00293EA1">
            <w:pPr>
              <w:spacing w:beforeLines="60" w:before="144"/>
              <w:rPr>
                <w:b/>
                <w:sz w:val="24"/>
                <w:szCs w:val="24"/>
                <w:lang w:val="uk-UA"/>
              </w:rPr>
            </w:pPr>
            <w:r w:rsidRPr="00DE3599">
              <w:rPr>
                <w:b/>
                <w:sz w:val="24"/>
                <w:szCs w:val="24"/>
                <w:lang w:val="uk-UA"/>
              </w:rPr>
              <w:t>Будівництва, геотехніки і геомеханіки</w:t>
            </w:r>
            <w:r w:rsidR="00290D2D">
              <w:rPr>
                <w:b/>
                <w:sz w:val="24"/>
                <w:szCs w:val="24"/>
                <w:lang w:val="uk-UA"/>
              </w:rPr>
              <w:t xml:space="preserve"> (БГТГМ)</w:t>
            </w:r>
          </w:p>
        </w:tc>
      </w:tr>
    </w:tbl>
    <w:tbl>
      <w:tblPr>
        <w:tblW w:w="0" w:type="auto"/>
        <w:tblLayout w:type="fixed"/>
        <w:tblLook w:val="04A0" w:firstRow="1" w:lastRow="0" w:firstColumn="1" w:lastColumn="0" w:noHBand="0" w:noVBand="1"/>
      </w:tblPr>
      <w:tblGrid>
        <w:gridCol w:w="2694"/>
        <w:gridCol w:w="6899"/>
      </w:tblGrid>
      <w:tr w:rsidR="000D3AB9" w:rsidRPr="00DE3599" w14:paraId="26C680F8" w14:textId="77777777" w:rsidTr="00744D64">
        <w:trPr>
          <w:trHeight w:val="296"/>
        </w:trPr>
        <w:tc>
          <w:tcPr>
            <w:tcW w:w="2694" w:type="dxa"/>
            <w:tcBorders>
              <w:bottom w:val="single" w:sz="8" w:space="0" w:color="auto"/>
            </w:tcBorders>
          </w:tcPr>
          <w:p w14:paraId="22367A4D" w14:textId="77777777" w:rsidR="00D61DBD" w:rsidRPr="00DE3599" w:rsidRDefault="00D61DBD" w:rsidP="00490EF3">
            <w:pPr>
              <w:widowControl w:val="0"/>
              <w:jc w:val="center"/>
              <w:rPr>
                <w:b/>
                <w:sz w:val="24"/>
                <w:szCs w:val="24"/>
                <w:lang w:val="uk-UA"/>
              </w:rPr>
            </w:pPr>
          </w:p>
        </w:tc>
        <w:tc>
          <w:tcPr>
            <w:tcW w:w="6899" w:type="dxa"/>
            <w:tcBorders>
              <w:bottom w:val="single" w:sz="8" w:space="0" w:color="auto"/>
            </w:tcBorders>
            <w:vAlign w:val="center"/>
          </w:tcPr>
          <w:p w14:paraId="1EFE8F27" w14:textId="77777777" w:rsidR="00DC037E" w:rsidRPr="00DE3599" w:rsidRDefault="00022C5E" w:rsidP="001D012A">
            <w:pPr>
              <w:widowControl w:val="0"/>
              <w:rPr>
                <w:b/>
                <w:sz w:val="24"/>
                <w:szCs w:val="24"/>
                <w:lang w:val="uk-UA"/>
              </w:rPr>
            </w:pPr>
            <w:r w:rsidRPr="00DE3599">
              <w:rPr>
                <w:b/>
                <w:sz w:val="24"/>
                <w:szCs w:val="24"/>
                <w:lang w:val="uk-UA"/>
              </w:rPr>
              <w:t>Викладач</w:t>
            </w:r>
            <w:r w:rsidR="00DC037E" w:rsidRPr="00DE3599">
              <w:rPr>
                <w:b/>
                <w:sz w:val="24"/>
                <w:szCs w:val="24"/>
                <w:lang w:val="uk-UA"/>
              </w:rPr>
              <w:t>і</w:t>
            </w:r>
            <w:r w:rsidRPr="00DE3599">
              <w:rPr>
                <w:b/>
                <w:sz w:val="24"/>
                <w:szCs w:val="24"/>
                <w:lang w:val="uk-UA"/>
              </w:rPr>
              <w:t xml:space="preserve">: </w:t>
            </w:r>
          </w:p>
        </w:tc>
      </w:tr>
      <w:tr w:rsidR="00744D64" w:rsidRPr="00137FF9" w14:paraId="41587600" w14:textId="77777777" w:rsidTr="00744D64">
        <w:trPr>
          <w:trHeight w:val="1567"/>
        </w:trPr>
        <w:tc>
          <w:tcPr>
            <w:tcW w:w="2694" w:type="dxa"/>
            <w:tcBorders>
              <w:top w:val="single" w:sz="8" w:space="0" w:color="auto"/>
              <w:bottom w:val="single" w:sz="8" w:space="0" w:color="auto"/>
            </w:tcBorders>
          </w:tcPr>
          <w:p w14:paraId="284E6D9B" w14:textId="77777777" w:rsidR="00744D64" w:rsidRPr="00DE3599" w:rsidRDefault="00FF618D" w:rsidP="001D012A">
            <w:pPr>
              <w:widowControl w:val="0"/>
              <w:rPr>
                <w:noProof/>
                <w:sz w:val="24"/>
                <w:szCs w:val="24"/>
                <w:lang w:val="uk-UA"/>
              </w:rPr>
            </w:pPr>
            <w:r w:rsidRPr="00DE3599">
              <w:rPr>
                <w:noProof/>
                <w:sz w:val="24"/>
                <w:szCs w:val="24"/>
                <w:lang w:val="uk-UA"/>
              </w:rPr>
              <w:drawing>
                <wp:anchor distT="0" distB="0" distL="114300" distR="114300" simplePos="0" relativeHeight="251658240" behindDoc="1" locked="0" layoutInCell="1" allowOverlap="1" wp14:anchorId="72E5A2B9" wp14:editId="6EA079C8">
                  <wp:simplePos x="0" y="0"/>
                  <wp:positionH relativeFrom="margin">
                    <wp:align>center</wp:align>
                  </wp:positionH>
                  <wp:positionV relativeFrom="margin">
                    <wp:align>top</wp:align>
                  </wp:positionV>
                  <wp:extent cx="974725" cy="1409700"/>
                  <wp:effectExtent l="0" t="0" r="0" b="0"/>
                  <wp:wrapSquare wrapText="bothSides"/>
                  <wp:docPr id="1" name="Рисунок 1" descr="photo_2020-09-25_12-4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_2020-09-25_12-44-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4725" cy="14097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99" w:type="dxa"/>
            <w:tcBorders>
              <w:top w:val="single" w:sz="8" w:space="0" w:color="auto"/>
              <w:bottom w:val="single" w:sz="8" w:space="0" w:color="auto"/>
            </w:tcBorders>
            <w:vAlign w:val="center"/>
          </w:tcPr>
          <w:p w14:paraId="63CFA009" w14:textId="77777777" w:rsidR="00744D64" w:rsidRPr="00DE3599" w:rsidRDefault="00744D64" w:rsidP="00744D64">
            <w:pPr>
              <w:widowControl w:val="0"/>
              <w:rPr>
                <w:b/>
                <w:sz w:val="24"/>
                <w:szCs w:val="24"/>
                <w:lang w:val="uk-UA"/>
              </w:rPr>
            </w:pPr>
            <w:r w:rsidRPr="00DE3599">
              <w:rPr>
                <w:b/>
                <w:sz w:val="24"/>
                <w:szCs w:val="24"/>
                <w:lang w:val="uk-UA"/>
              </w:rPr>
              <w:t xml:space="preserve">Бадюл Марія </w:t>
            </w:r>
            <w:proofErr w:type="spellStart"/>
            <w:r w:rsidRPr="00DE3599">
              <w:rPr>
                <w:b/>
                <w:sz w:val="24"/>
                <w:szCs w:val="24"/>
                <w:lang w:val="uk-UA"/>
              </w:rPr>
              <w:t>Генадіївна</w:t>
            </w:r>
            <w:proofErr w:type="spellEnd"/>
          </w:p>
          <w:p w14:paraId="2F3B531C" w14:textId="406F6C28" w:rsidR="00744D64" w:rsidRPr="00DE3599" w:rsidRDefault="00744D64" w:rsidP="00744D64">
            <w:pPr>
              <w:widowControl w:val="0"/>
              <w:pBdr>
                <w:top w:val="nil"/>
                <w:left w:val="nil"/>
                <w:bottom w:val="nil"/>
                <w:right w:val="nil"/>
                <w:between w:val="nil"/>
              </w:pBdr>
              <w:rPr>
                <w:sz w:val="24"/>
                <w:szCs w:val="24"/>
                <w:lang w:val="uk-UA"/>
              </w:rPr>
            </w:pPr>
            <w:proofErr w:type="spellStart"/>
            <w:r w:rsidRPr="00DE3599">
              <w:rPr>
                <w:sz w:val="24"/>
                <w:szCs w:val="24"/>
                <w:lang w:val="uk-UA"/>
              </w:rPr>
              <w:t>Канд</w:t>
            </w:r>
            <w:proofErr w:type="spellEnd"/>
            <w:r w:rsidRPr="00DE3599">
              <w:rPr>
                <w:sz w:val="24"/>
                <w:szCs w:val="24"/>
                <w:lang w:val="uk-UA"/>
              </w:rPr>
              <w:t>. архітектури, доцент кафедри</w:t>
            </w:r>
            <w:r w:rsidR="00290D2D">
              <w:rPr>
                <w:sz w:val="24"/>
                <w:szCs w:val="24"/>
                <w:lang w:val="uk-UA"/>
              </w:rPr>
              <w:t xml:space="preserve"> </w:t>
            </w:r>
            <w:r w:rsidR="00290D2D" w:rsidRPr="004E1401">
              <w:rPr>
                <w:bCs/>
                <w:sz w:val="24"/>
                <w:szCs w:val="24"/>
                <w:lang w:val="uk-UA"/>
              </w:rPr>
              <w:t>Б</w:t>
            </w:r>
            <w:r w:rsidR="00290D2D">
              <w:rPr>
                <w:bCs/>
                <w:sz w:val="24"/>
                <w:szCs w:val="24"/>
                <w:lang w:val="uk-UA"/>
              </w:rPr>
              <w:t>ГТГМ</w:t>
            </w:r>
          </w:p>
          <w:p w14:paraId="11F02AD9" w14:textId="77777777" w:rsidR="00744D64" w:rsidRPr="00DE3599" w:rsidRDefault="00744D64" w:rsidP="00744D64">
            <w:pPr>
              <w:widowControl w:val="0"/>
              <w:pBdr>
                <w:top w:val="nil"/>
                <w:left w:val="nil"/>
                <w:bottom w:val="nil"/>
                <w:right w:val="nil"/>
                <w:between w:val="nil"/>
              </w:pBdr>
              <w:rPr>
                <w:rStyle w:val="ac"/>
                <w:color w:val="auto"/>
                <w:sz w:val="24"/>
                <w:szCs w:val="24"/>
                <w:lang w:val="uk-UA"/>
              </w:rPr>
            </w:pPr>
            <w:r w:rsidRPr="00DE3599">
              <w:rPr>
                <w:b/>
                <w:bCs/>
                <w:sz w:val="24"/>
                <w:szCs w:val="24"/>
                <w:u w:val="single"/>
                <w:lang w:val="uk-UA"/>
              </w:rPr>
              <w:t>Персональна сторінка</w:t>
            </w:r>
            <w:hyperlink r:id="rId13" w:history="1">
              <w:r w:rsidRPr="00DE3599">
                <w:rPr>
                  <w:rStyle w:val="ac"/>
                  <w:b/>
                  <w:bCs/>
                  <w:sz w:val="24"/>
                  <w:szCs w:val="24"/>
                  <w:lang w:val="uk-UA"/>
                </w:rPr>
                <w:t xml:space="preserve">: </w:t>
              </w:r>
              <w:r w:rsidRPr="00DE3599">
                <w:rPr>
                  <w:rStyle w:val="ac"/>
                  <w:sz w:val="24"/>
                  <w:szCs w:val="24"/>
                  <w:lang w:val="uk-UA"/>
                </w:rPr>
                <w:t>Бадюл М.Г.</w:t>
              </w:r>
            </w:hyperlink>
            <w:r w:rsidRPr="00DE3599">
              <w:rPr>
                <w:rStyle w:val="ac"/>
                <w:color w:val="auto"/>
                <w:sz w:val="24"/>
                <w:szCs w:val="24"/>
                <w:lang w:val="uk-UA"/>
              </w:rPr>
              <w:t xml:space="preserve"> </w:t>
            </w:r>
          </w:p>
          <w:p w14:paraId="45A879DC" w14:textId="77777777" w:rsidR="00744D64" w:rsidRPr="00DE3599" w:rsidRDefault="00744D64" w:rsidP="00744D64">
            <w:pPr>
              <w:widowControl w:val="0"/>
              <w:rPr>
                <w:sz w:val="24"/>
                <w:szCs w:val="24"/>
                <w:lang w:val="uk-UA"/>
              </w:rPr>
            </w:pPr>
            <w:r w:rsidRPr="00DE3599">
              <w:rPr>
                <w:b/>
                <w:sz w:val="24"/>
                <w:szCs w:val="24"/>
                <w:lang w:val="uk-UA"/>
              </w:rPr>
              <w:t>E-</w:t>
            </w:r>
            <w:proofErr w:type="spellStart"/>
            <w:r w:rsidRPr="00DE3599">
              <w:rPr>
                <w:b/>
                <w:sz w:val="24"/>
                <w:szCs w:val="24"/>
                <w:lang w:val="uk-UA"/>
              </w:rPr>
              <w:t>mail</w:t>
            </w:r>
            <w:proofErr w:type="spellEnd"/>
            <w:r w:rsidRPr="00DE3599">
              <w:rPr>
                <w:b/>
                <w:sz w:val="24"/>
                <w:szCs w:val="24"/>
                <w:lang w:val="uk-UA"/>
              </w:rPr>
              <w:t>:</w:t>
            </w:r>
            <w:r w:rsidRPr="00DE3599">
              <w:rPr>
                <w:sz w:val="24"/>
                <w:szCs w:val="24"/>
                <w:lang w:val="uk-UA"/>
              </w:rPr>
              <w:t xml:space="preserve"> </w:t>
            </w:r>
          </w:p>
          <w:p w14:paraId="6B57BB25" w14:textId="77777777" w:rsidR="00744D64" w:rsidRPr="00DE3599" w:rsidRDefault="006B0773" w:rsidP="00744D64">
            <w:pPr>
              <w:widowControl w:val="0"/>
              <w:rPr>
                <w:sz w:val="24"/>
                <w:szCs w:val="24"/>
                <w:lang w:val="uk-UA"/>
              </w:rPr>
            </w:pPr>
            <w:hyperlink r:id="rId14" w:history="1">
              <w:r w:rsidR="00744D64" w:rsidRPr="00DE3599">
                <w:rPr>
                  <w:rStyle w:val="ac"/>
                  <w:sz w:val="24"/>
                  <w:szCs w:val="24"/>
                  <w:lang w:val="uk-UA"/>
                </w:rPr>
                <w:t>badiul.m.g@nmu.one</w:t>
              </w:r>
            </w:hyperlink>
          </w:p>
          <w:p w14:paraId="1FB36C8F" w14:textId="77777777" w:rsidR="00744D64" w:rsidRPr="00DE3599" w:rsidRDefault="00744D64" w:rsidP="00293EA1">
            <w:pPr>
              <w:widowControl w:val="0"/>
              <w:rPr>
                <w:b/>
                <w:sz w:val="24"/>
                <w:szCs w:val="24"/>
                <w:lang w:val="uk-UA"/>
              </w:rPr>
            </w:pPr>
          </w:p>
        </w:tc>
      </w:tr>
      <w:tr w:rsidR="00744D64" w:rsidRPr="00137FF9" w14:paraId="3EAB6DDF" w14:textId="77777777" w:rsidTr="00744D64">
        <w:trPr>
          <w:trHeight w:val="1975"/>
        </w:trPr>
        <w:tc>
          <w:tcPr>
            <w:tcW w:w="2694" w:type="dxa"/>
            <w:tcBorders>
              <w:top w:val="single" w:sz="8" w:space="0" w:color="auto"/>
            </w:tcBorders>
          </w:tcPr>
          <w:p w14:paraId="79B3C5D9" w14:textId="77777777" w:rsidR="00744D64" w:rsidRPr="00DE3599" w:rsidRDefault="00FF618D" w:rsidP="00490EF3">
            <w:pPr>
              <w:widowControl w:val="0"/>
              <w:jc w:val="center"/>
              <w:rPr>
                <w:noProof/>
                <w:sz w:val="24"/>
                <w:szCs w:val="24"/>
                <w:lang w:val="uk-UA"/>
              </w:rPr>
            </w:pPr>
            <w:r w:rsidRPr="00DE3599">
              <w:rPr>
                <w:noProof/>
                <w:sz w:val="24"/>
                <w:szCs w:val="24"/>
                <w:lang w:val="uk-UA"/>
              </w:rPr>
              <w:drawing>
                <wp:anchor distT="0" distB="0" distL="114300" distR="114300" simplePos="0" relativeHeight="251659264" behindDoc="1" locked="0" layoutInCell="1" allowOverlap="1" wp14:anchorId="1D6CE120" wp14:editId="750538A7">
                  <wp:simplePos x="0" y="0"/>
                  <wp:positionH relativeFrom="margin">
                    <wp:align>center</wp:align>
                  </wp:positionH>
                  <wp:positionV relativeFrom="margin">
                    <wp:align>center</wp:align>
                  </wp:positionV>
                  <wp:extent cx="952500" cy="1372235"/>
                  <wp:effectExtent l="0" t="0" r="0" b="0"/>
                  <wp:wrapNone/>
                  <wp:docPr id="2" name="Рисунок 2" descr="photo_2020-09-23_12-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_2020-09-23_12-12-3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00" cy="1372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899" w:type="dxa"/>
            <w:tcBorders>
              <w:top w:val="single" w:sz="8" w:space="0" w:color="auto"/>
            </w:tcBorders>
            <w:vAlign w:val="center"/>
          </w:tcPr>
          <w:p w14:paraId="00BA0C99" w14:textId="12FD770A" w:rsidR="00744D64" w:rsidRPr="00DE3599" w:rsidRDefault="001D474E" w:rsidP="00744D64">
            <w:pPr>
              <w:widowControl w:val="0"/>
              <w:rPr>
                <w:b/>
                <w:sz w:val="24"/>
                <w:szCs w:val="24"/>
                <w:lang w:val="uk-UA"/>
              </w:rPr>
            </w:pPr>
            <w:r>
              <w:rPr>
                <w:b/>
                <w:sz w:val="24"/>
                <w:szCs w:val="24"/>
                <w:lang w:val="uk-UA"/>
              </w:rPr>
              <w:t>Михайлова</w:t>
            </w:r>
            <w:r w:rsidR="00744D64" w:rsidRPr="00DE3599">
              <w:rPr>
                <w:b/>
                <w:sz w:val="24"/>
                <w:szCs w:val="24"/>
                <w:lang w:val="uk-UA"/>
              </w:rPr>
              <w:t xml:space="preserve"> Поліна Юріївна</w:t>
            </w:r>
          </w:p>
          <w:p w14:paraId="7C81F94F" w14:textId="0F2305FA" w:rsidR="00744D64" w:rsidRPr="00DE3599" w:rsidRDefault="00744D64" w:rsidP="00744D64">
            <w:pPr>
              <w:widowControl w:val="0"/>
              <w:pBdr>
                <w:top w:val="nil"/>
                <w:left w:val="nil"/>
                <w:bottom w:val="nil"/>
                <w:right w:val="nil"/>
                <w:between w:val="nil"/>
              </w:pBdr>
              <w:rPr>
                <w:sz w:val="24"/>
                <w:szCs w:val="24"/>
                <w:lang w:val="uk-UA"/>
              </w:rPr>
            </w:pPr>
            <w:r w:rsidRPr="00DE3599">
              <w:rPr>
                <w:sz w:val="24"/>
                <w:szCs w:val="24"/>
                <w:lang w:val="uk-UA"/>
              </w:rPr>
              <w:t>Асистент кафедри</w:t>
            </w:r>
            <w:r w:rsidR="00290D2D">
              <w:rPr>
                <w:sz w:val="24"/>
                <w:szCs w:val="24"/>
                <w:lang w:val="uk-UA"/>
              </w:rPr>
              <w:t xml:space="preserve"> </w:t>
            </w:r>
            <w:r w:rsidR="00290D2D" w:rsidRPr="004E1401">
              <w:rPr>
                <w:bCs/>
                <w:sz w:val="24"/>
                <w:szCs w:val="24"/>
                <w:lang w:val="uk-UA"/>
              </w:rPr>
              <w:t>Б</w:t>
            </w:r>
            <w:r w:rsidR="00290D2D">
              <w:rPr>
                <w:bCs/>
                <w:sz w:val="24"/>
                <w:szCs w:val="24"/>
                <w:lang w:val="uk-UA"/>
              </w:rPr>
              <w:t>ГТГМ</w:t>
            </w:r>
          </w:p>
          <w:p w14:paraId="21464097" w14:textId="53890F6D" w:rsidR="00744D64" w:rsidRPr="00DE3599" w:rsidRDefault="00744D64" w:rsidP="00744D64">
            <w:pPr>
              <w:widowControl w:val="0"/>
              <w:pBdr>
                <w:top w:val="nil"/>
                <w:left w:val="nil"/>
                <w:bottom w:val="nil"/>
                <w:right w:val="nil"/>
                <w:between w:val="nil"/>
              </w:pBdr>
              <w:rPr>
                <w:rStyle w:val="ac"/>
                <w:color w:val="auto"/>
                <w:sz w:val="24"/>
                <w:szCs w:val="24"/>
                <w:lang w:val="uk-UA"/>
              </w:rPr>
            </w:pPr>
            <w:r w:rsidRPr="00DE3599">
              <w:rPr>
                <w:b/>
                <w:bCs/>
                <w:sz w:val="24"/>
                <w:szCs w:val="24"/>
                <w:u w:val="single"/>
                <w:lang w:val="uk-UA"/>
              </w:rPr>
              <w:t xml:space="preserve">Персональна сторінка: </w:t>
            </w:r>
            <w:hyperlink r:id="rId16" w:history="1">
              <w:r w:rsidR="00EC10EA">
                <w:rPr>
                  <w:rStyle w:val="ac"/>
                  <w:bCs/>
                  <w:sz w:val="24"/>
                  <w:szCs w:val="24"/>
                  <w:lang w:val="uk-UA"/>
                </w:rPr>
                <w:t>Михайлова</w:t>
              </w:r>
              <w:r w:rsidRPr="00DE3599">
                <w:rPr>
                  <w:rStyle w:val="ac"/>
                  <w:bCs/>
                  <w:sz w:val="24"/>
                  <w:szCs w:val="24"/>
                  <w:lang w:val="uk-UA"/>
                </w:rPr>
                <w:t xml:space="preserve"> П.Ю.</w:t>
              </w:r>
            </w:hyperlink>
          </w:p>
          <w:p w14:paraId="1F28ADA9" w14:textId="77777777" w:rsidR="00744D64" w:rsidRPr="00DE3599" w:rsidRDefault="00744D64" w:rsidP="00744D64">
            <w:pPr>
              <w:widowControl w:val="0"/>
              <w:rPr>
                <w:sz w:val="24"/>
                <w:szCs w:val="24"/>
                <w:lang w:val="uk-UA"/>
              </w:rPr>
            </w:pPr>
            <w:r w:rsidRPr="00DE3599">
              <w:rPr>
                <w:b/>
                <w:sz w:val="24"/>
                <w:szCs w:val="24"/>
                <w:lang w:val="uk-UA"/>
              </w:rPr>
              <w:t>E-</w:t>
            </w:r>
            <w:proofErr w:type="spellStart"/>
            <w:r w:rsidRPr="00DE3599">
              <w:rPr>
                <w:b/>
                <w:sz w:val="24"/>
                <w:szCs w:val="24"/>
                <w:lang w:val="uk-UA"/>
              </w:rPr>
              <w:t>mail</w:t>
            </w:r>
            <w:proofErr w:type="spellEnd"/>
            <w:r w:rsidRPr="00DE3599">
              <w:rPr>
                <w:b/>
                <w:sz w:val="24"/>
                <w:szCs w:val="24"/>
                <w:lang w:val="uk-UA"/>
              </w:rPr>
              <w:t>:</w:t>
            </w:r>
            <w:r w:rsidRPr="00DE3599">
              <w:rPr>
                <w:sz w:val="24"/>
                <w:szCs w:val="24"/>
                <w:lang w:val="uk-UA"/>
              </w:rPr>
              <w:t xml:space="preserve"> </w:t>
            </w:r>
          </w:p>
          <w:p w14:paraId="769AE6D6" w14:textId="77777777" w:rsidR="00744D64" w:rsidRPr="00DE3599" w:rsidRDefault="006B0773" w:rsidP="00744D64">
            <w:pPr>
              <w:widowControl w:val="0"/>
              <w:rPr>
                <w:sz w:val="24"/>
                <w:szCs w:val="24"/>
                <w:lang w:val="uk-UA"/>
              </w:rPr>
            </w:pPr>
            <w:hyperlink r:id="rId17" w:history="1">
              <w:r w:rsidR="00744D64" w:rsidRPr="00DE3599">
                <w:rPr>
                  <w:rStyle w:val="ac"/>
                  <w:sz w:val="24"/>
                  <w:szCs w:val="24"/>
                  <w:lang w:val="uk-UA"/>
                </w:rPr>
                <w:t>cherkas.p.y@nmu.one</w:t>
              </w:r>
            </w:hyperlink>
          </w:p>
          <w:p w14:paraId="2F9693A8" w14:textId="77777777" w:rsidR="00744D64" w:rsidRPr="00DE3599" w:rsidRDefault="00744D64" w:rsidP="00293EA1">
            <w:pPr>
              <w:widowControl w:val="0"/>
              <w:rPr>
                <w:b/>
                <w:sz w:val="24"/>
                <w:szCs w:val="24"/>
                <w:lang w:val="uk-UA"/>
              </w:rPr>
            </w:pPr>
          </w:p>
        </w:tc>
      </w:tr>
    </w:tbl>
    <w:p w14:paraId="1FB99F18" w14:textId="77777777" w:rsidR="00877163" w:rsidRPr="00877163" w:rsidRDefault="00877163" w:rsidP="00877163">
      <w:pPr>
        <w:pStyle w:val="a4"/>
        <w:spacing w:before="120" w:after="120"/>
        <w:ind w:left="0"/>
        <w:rPr>
          <w:sz w:val="24"/>
          <w:szCs w:val="24"/>
          <w:lang w:val="uk-UA"/>
        </w:rPr>
      </w:pPr>
    </w:p>
    <w:p w14:paraId="51A2D5AF" w14:textId="7B1CECE9" w:rsidR="00D61DBD" w:rsidRPr="00DE3599" w:rsidRDefault="00D61DBD" w:rsidP="001E3166">
      <w:pPr>
        <w:pStyle w:val="a4"/>
        <w:numPr>
          <w:ilvl w:val="0"/>
          <w:numId w:val="23"/>
        </w:numPr>
        <w:spacing w:before="120" w:after="120"/>
        <w:ind w:left="0" w:firstLine="0"/>
        <w:jc w:val="center"/>
        <w:rPr>
          <w:sz w:val="24"/>
          <w:szCs w:val="24"/>
          <w:lang w:val="uk-UA"/>
        </w:rPr>
      </w:pPr>
      <w:r w:rsidRPr="00DE3599">
        <w:rPr>
          <w:b/>
          <w:sz w:val="24"/>
          <w:szCs w:val="24"/>
          <w:lang w:val="uk-UA"/>
        </w:rPr>
        <w:t>Анотація до курсу</w:t>
      </w:r>
    </w:p>
    <w:p w14:paraId="7B2B17A5" w14:textId="77777777" w:rsidR="000B3DE4" w:rsidRDefault="00600126" w:rsidP="00306085">
      <w:pPr>
        <w:pBdr>
          <w:top w:val="nil"/>
          <w:left w:val="nil"/>
          <w:bottom w:val="nil"/>
          <w:right w:val="nil"/>
          <w:between w:val="nil"/>
        </w:pBdr>
        <w:ind w:firstLine="720"/>
        <w:jc w:val="both"/>
        <w:rPr>
          <w:bCs/>
          <w:sz w:val="24"/>
          <w:szCs w:val="24"/>
          <w:lang w:val="uk-UA"/>
        </w:rPr>
      </w:pPr>
      <w:r w:rsidRPr="00DE3599">
        <w:rPr>
          <w:bCs/>
          <w:sz w:val="24"/>
          <w:szCs w:val="24"/>
          <w:lang w:val="uk-UA"/>
        </w:rPr>
        <w:t>Будівельна діяльність супроводжує людину з давнини, та архітектура змінюється впродо</w:t>
      </w:r>
      <w:r w:rsidR="004A2760" w:rsidRPr="00DE3599">
        <w:rPr>
          <w:bCs/>
          <w:sz w:val="24"/>
          <w:szCs w:val="24"/>
          <w:lang w:val="uk-UA"/>
        </w:rPr>
        <w:t>вж часу. Для розуміння еволюції архітектури необхідно розуміння факторів, які вплива</w:t>
      </w:r>
      <w:r w:rsidR="00B65C30">
        <w:rPr>
          <w:bCs/>
          <w:sz w:val="24"/>
          <w:szCs w:val="24"/>
          <w:lang w:val="uk-UA"/>
        </w:rPr>
        <w:t>ю</w:t>
      </w:r>
      <w:r w:rsidR="000B3DE4">
        <w:rPr>
          <w:bCs/>
          <w:sz w:val="24"/>
          <w:szCs w:val="24"/>
          <w:lang w:val="uk-UA"/>
        </w:rPr>
        <w:t>ть</w:t>
      </w:r>
      <w:r w:rsidR="004A2760" w:rsidRPr="00DE3599">
        <w:rPr>
          <w:bCs/>
          <w:sz w:val="24"/>
          <w:szCs w:val="24"/>
          <w:lang w:val="uk-UA"/>
        </w:rPr>
        <w:t xml:space="preserve"> на це. </w:t>
      </w:r>
      <w:r w:rsidR="00CF2DE5" w:rsidRPr="00DE3599">
        <w:rPr>
          <w:bCs/>
          <w:sz w:val="24"/>
          <w:szCs w:val="24"/>
          <w:lang w:val="uk-UA"/>
        </w:rPr>
        <w:t>Одним з чинників змін в архітектурі є розвиток технологій в будівництві, через який можна прослідкувати за змінами епох, стилів, напрямків у будівництві, містобудуванні, дизайні тощо.</w:t>
      </w:r>
      <w:r w:rsidR="00CF2DE5">
        <w:rPr>
          <w:bCs/>
          <w:sz w:val="24"/>
          <w:szCs w:val="24"/>
          <w:lang w:val="uk-UA"/>
        </w:rPr>
        <w:t xml:space="preserve"> П</w:t>
      </w:r>
      <w:r w:rsidR="00E664C4">
        <w:rPr>
          <w:bCs/>
          <w:sz w:val="24"/>
          <w:szCs w:val="24"/>
          <w:lang w:val="uk-UA"/>
        </w:rPr>
        <w:t>риродньо-кліматичні умови, особливості місцевості</w:t>
      </w:r>
      <w:r w:rsidR="00CF2DE5">
        <w:rPr>
          <w:bCs/>
          <w:sz w:val="24"/>
          <w:szCs w:val="24"/>
          <w:lang w:val="uk-UA"/>
        </w:rPr>
        <w:t xml:space="preserve"> окремих регіонів</w:t>
      </w:r>
      <w:r w:rsidR="00E664C4">
        <w:rPr>
          <w:bCs/>
          <w:sz w:val="24"/>
          <w:szCs w:val="24"/>
          <w:lang w:val="uk-UA"/>
        </w:rPr>
        <w:t xml:space="preserve"> </w:t>
      </w:r>
      <w:r w:rsidR="00CF2DE5">
        <w:rPr>
          <w:bCs/>
          <w:sz w:val="24"/>
          <w:szCs w:val="24"/>
          <w:lang w:val="uk-UA"/>
        </w:rPr>
        <w:t xml:space="preserve">впливали на </w:t>
      </w:r>
      <w:r w:rsidR="00E664C4">
        <w:rPr>
          <w:bCs/>
          <w:sz w:val="24"/>
          <w:szCs w:val="24"/>
          <w:lang w:val="uk-UA"/>
        </w:rPr>
        <w:t xml:space="preserve">розвиток технологій </w:t>
      </w:r>
      <w:r w:rsidR="00CF2DE5">
        <w:rPr>
          <w:bCs/>
          <w:sz w:val="24"/>
          <w:szCs w:val="24"/>
          <w:lang w:val="uk-UA"/>
        </w:rPr>
        <w:t xml:space="preserve">в </w:t>
      </w:r>
      <w:r w:rsidR="00E664C4">
        <w:rPr>
          <w:bCs/>
          <w:sz w:val="24"/>
          <w:szCs w:val="24"/>
          <w:lang w:val="uk-UA"/>
        </w:rPr>
        <w:t>будівництв</w:t>
      </w:r>
      <w:r w:rsidR="00CF2DE5">
        <w:rPr>
          <w:bCs/>
          <w:sz w:val="24"/>
          <w:szCs w:val="24"/>
          <w:lang w:val="uk-UA"/>
        </w:rPr>
        <w:t xml:space="preserve">і та інженерії впродовж часу, чим формували </w:t>
      </w:r>
      <w:r w:rsidR="006149D1">
        <w:rPr>
          <w:bCs/>
          <w:sz w:val="24"/>
          <w:szCs w:val="24"/>
          <w:lang w:val="uk-UA"/>
        </w:rPr>
        <w:t xml:space="preserve">індивідуальні </w:t>
      </w:r>
      <w:r w:rsidR="00E664C4">
        <w:rPr>
          <w:bCs/>
          <w:sz w:val="24"/>
          <w:szCs w:val="24"/>
          <w:lang w:val="uk-UA"/>
        </w:rPr>
        <w:t>архіте</w:t>
      </w:r>
      <w:r w:rsidR="00CF2DE5">
        <w:rPr>
          <w:bCs/>
          <w:sz w:val="24"/>
          <w:szCs w:val="24"/>
          <w:lang w:val="uk-UA"/>
        </w:rPr>
        <w:t>к</w:t>
      </w:r>
      <w:r w:rsidR="00E664C4">
        <w:rPr>
          <w:bCs/>
          <w:sz w:val="24"/>
          <w:szCs w:val="24"/>
          <w:lang w:val="uk-UA"/>
        </w:rPr>
        <w:t>турні особливості</w:t>
      </w:r>
      <w:r w:rsidR="006149D1">
        <w:rPr>
          <w:bCs/>
          <w:sz w:val="24"/>
          <w:szCs w:val="24"/>
          <w:lang w:val="uk-UA"/>
        </w:rPr>
        <w:t xml:space="preserve"> в певний період часу на певній території. </w:t>
      </w:r>
    </w:p>
    <w:p w14:paraId="6EEC73F6" w14:textId="5576E0C1" w:rsidR="008403DD" w:rsidRDefault="001F1AD1" w:rsidP="00306085">
      <w:pPr>
        <w:pBdr>
          <w:top w:val="nil"/>
          <w:left w:val="nil"/>
          <w:bottom w:val="nil"/>
          <w:right w:val="nil"/>
          <w:between w:val="nil"/>
        </w:pBdr>
        <w:ind w:firstLine="720"/>
        <w:jc w:val="both"/>
        <w:rPr>
          <w:bCs/>
          <w:sz w:val="24"/>
          <w:szCs w:val="24"/>
          <w:lang w:val="uk-UA"/>
        </w:rPr>
      </w:pPr>
      <w:r>
        <w:rPr>
          <w:bCs/>
          <w:sz w:val="24"/>
          <w:szCs w:val="24"/>
          <w:lang w:val="uk-UA"/>
        </w:rPr>
        <w:t>Особливої уваги заслуговує розвиток архітектури на території Європи</w:t>
      </w:r>
      <w:r w:rsidR="000B3DE4">
        <w:rPr>
          <w:bCs/>
          <w:sz w:val="24"/>
          <w:szCs w:val="24"/>
          <w:lang w:val="uk-UA"/>
        </w:rPr>
        <w:t xml:space="preserve"> й</w:t>
      </w:r>
      <w:r>
        <w:rPr>
          <w:bCs/>
          <w:sz w:val="24"/>
          <w:szCs w:val="24"/>
          <w:lang w:val="uk-UA"/>
        </w:rPr>
        <w:t xml:space="preserve"> передньої Азії з давнини та Північної Америки в Новий час</w:t>
      </w:r>
      <w:r w:rsidR="000B3DE4">
        <w:rPr>
          <w:bCs/>
          <w:sz w:val="24"/>
          <w:szCs w:val="24"/>
          <w:lang w:val="uk-UA"/>
        </w:rPr>
        <w:t>. Саме ці регіони в окремі періоди часу</w:t>
      </w:r>
      <w:r>
        <w:rPr>
          <w:bCs/>
          <w:sz w:val="24"/>
          <w:szCs w:val="24"/>
          <w:lang w:val="uk-UA"/>
        </w:rPr>
        <w:t xml:space="preserve"> </w:t>
      </w:r>
      <w:r w:rsidR="000B3DE4">
        <w:rPr>
          <w:bCs/>
          <w:sz w:val="24"/>
          <w:szCs w:val="24"/>
          <w:lang w:val="uk-UA"/>
        </w:rPr>
        <w:t xml:space="preserve">були епіцентрами </w:t>
      </w:r>
      <w:r>
        <w:rPr>
          <w:bCs/>
          <w:sz w:val="24"/>
          <w:szCs w:val="24"/>
          <w:lang w:val="uk-UA"/>
        </w:rPr>
        <w:t>еволюці</w:t>
      </w:r>
      <w:r w:rsidR="000B3DE4">
        <w:rPr>
          <w:bCs/>
          <w:sz w:val="24"/>
          <w:szCs w:val="24"/>
          <w:lang w:val="uk-UA"/>
        </w:rPr>
        <w:t>ї</w:t>
      </w:r>
      <w:r>
        <w:rPr>
          <w:bCs/>
          <w:sz w:val="24"/>
          <w:szCs w:val="24"/>
          <w:lang w:val="uk-UA"/>
        </w:rPr>
        <w:t xml:space="preserve"> в галузі технологій будівництва, </w:t>
      </w:r>
      <w:r w:rsidR="000B3DE4">
        <w:rPr>
          <w:bCs/>
          <w:sz w:val="24"/>
          <w:szCs w:val="24"/>
          <w:lang w:val="uk-UA"/>
        </w:rPr>
        <w:t xml:space="preserve">формували світові </w:t>
      </w:r>
      <w:r>
        <w:rPr>
          <w:bCs/>
          <w:sz w:val="24"/>
          <w:szCs w:val="24"/>
          <w:lang w:val="uk-UA"/>
        </w:rPr>
        <w:t xml:space="preserve">тенденції </w:t>
      </w:r>
      <w:r w:rsidR="000B3DE4">
        <w:rPr>
          <w:bCs/>
          <w:sz w:val="24"/>
          <w:szCs w:val="24"/>
          <w:lang w:val="uk-UA"/>
        </w:rPr>
        <w:t>у</w:t>
      </w:r>
      <w:r>
        <w:rPr>
          <w:bCs/>
          <w:sz w:val="24"/>
          <w:szCs w:val="24"/>
          <w:lang w:val="uk-UA"/>
        </w:rPr>
        <w:t xml:space="preserve"> </w:t>
      </w:r>
      <w:r w:rsidR="000B3DE4">
        <w:rPr>
          <w:bCs/>
          <w:sz w:val="24"/>
          <w:szCs w:val="24"/>
          <w:lang w:val="uk-UA"/>
        </w:rPr>
        <w:t>розвитку архітектури та впливали на певні особливості архітектури в нашому регіоні.</w:t>
      </w:r>
      <w:r>
        <w:rPr>
          <w:bCs/>
          <w:sz w:val="24"/>
          <w:szCs w:val="24"/>
          <w:lang w:val="uk-UA"/>
        </w:rPr>
        <w:t xml:space="preserve"> </w:t>
      </w:r>
      <w:r w:rsidR="006149D1">
        <w:rPr>
          <w:bCs/>
          <w:sz w:val="24"/>
          <w:szCs w:val="24"/>
          <w:lang w:val="uk-UA"/>
        </w:rPr>
        <w:t>Розуміння особливостей формування архітектурних стилів, з</w:t>
      </w:r>
      <w:r w:rsidR="008403DD" w:rsidRPr="00DE3599">
        <w:rPr>
          <w:bCs/>
          <w:sz w:val="24"/>
          <w:szCs w:val="24"/>
          <w:lang w:val="uk-UA"/>
        </w:rPr>
        <w:t xml:space="preserve">нання причинно-наслідкових змін в архітектурі </w:t>
      </w:r>
      <w:r w:rsidR="001D012A" w:rsidRPr="00DE3599">
        <w:rPr>
          <w:bCs/>
          <w:sz w:val="24"/>
          <w:szCs w:val="24"/>
          <w:lang w:val="uk-UA"/>
        </w:rPr>
        <w:t>допомагає</w:t>
      </w:r>
      <w:r w:rsidR="008403DD" w:rsidRPr="00DE3599">
        <w:rPr>
          <w:bCs/>
          <w:sz w:val="24"/>
          <w:szCs w:val="24"/>
          <w:lang w:val="uk-UA"/>
        </w:rPr>
        <w:t xml:space="preserve"> не тільки зчитувати та пізнавати історичну архітектуру, а й розуміти особливості її розвитку в сучасності.</w:t>
      </w:r>
      <w:r w:rsidR="00E664C4">
        <w:rPr>
          <w:bCs/>
          <w:sz w:val="24"/>
          <w:szCs w:val="24"/>
          <w:lang w:val="uk-UA"/>
        </w:rPr>
        <w:t xml:space="preserve"> </w:t>
      </w:r>
    </w:p>
    <w:p w14:paraId="13527075" w14:textId="77777777" w:rsidR="00D61DBD" w:rsidRPr="00DE3599" w:rsidRDefault="00D61DBD" w:rsidP="001E3166">
      <w:pPr>
        <w:pStyle w:val="a4"/>
        <w:numPr>
          <w:ilvl w:val="0"/>
          <w:numId w:val="23"/>
        </w:numPr>
        <w:spacing w:before="120" w:after="120"/>
        <w:ind w:left="0" w:firstLine="0"/>
        <w:jc w:val="center"/>
        <w:rPr>
          <w:b/>
          <w:sz w:val="24"/>
          <w:szCs w:val="24"/>
          <w:lang w:val="uk-UA"/>
        </w:rPr>
      </w:pPr>
      <w:r w:rsidRPr="00DE3599">
        <w:rPr>
          <w:b/>
          <w:sz w:val="24"/>
          <w:szCs w:val="24"/>
          <w:lang w:val="uk-UA"/>
        </w:rPr>
        <w:t>Мета та завдання курсу</w:t>
      </w:r>
    </w:p>
    <w:p w14:paraId="5CB10168" w14:textId="783A2780" w:rsidR="00D61DBD" w:rsidRPr="00DE3599" w:rsidRDefault="00D61DBD" w:rsidP="00293EA1">
      <w:pPr>
        <w:tabs>
          <w:tab w:val="left" w:pos="142"/>
          <w:tab w:val="left" w:pos="284"/>
          <w:tab w:val="left" w:pos="709"/>
          <w:tab w:val="left" w:pos="851"/>
        </w:tabs>
        <w:ind w:firstLine="709"/>
        <w:jc w:val="both"/>
        <w:rPr>
          <w:sz w:val="24"/>
          <w:szCs w:val="24"/>
          <w:lang w:val="uk-UA"/>
        </w:rPr>
      </w:pPr>
      <w:r w:rsidRPr="00DE3599">
        <w:rPr>
          <w:b/>
          <w:sz w:val="24"/>
          <w:szCs w:val="24"/>
          <w:lang w:val="uk-UA" w:eastAsia="uk-UA"/>
        </w:rPr>
        <w:lastRenderedPageBreak/>
        <w:t>Мета дисципліни</w:t>
      </w:r>
      <w:r w:rsidRPr="00DE3599">
        <w:rPr>
          <w:sz w:val="24"/>
          <w:szCs w:val="24"/>
          <w:lang w:val="uk-UA" w:eastAsia="uk-UA"/>
        </w:rPr>
        <w:t xml:space="preserve"> – </w:t>
      </w:r>
      <w:r w:rsidR="00CB16EB" w:rsidRPr="00DE3599">
        <w:rPr>
          <w:sz w:val="24"/>
          <w:szCs w:val="24"/>
          <w:lang w:val="uk-UA"/>
        </w:rPr>
        <w:t xml:space="preserve">вивчення особливостей </w:t>
      </w:r>
      <w:r w:rsidR="008D1263">
        <w:rPr>
          <w:sz w:val="24"/>
          <w:szCs w:val="24"/>
          <w:lang w:val="uk-UA"/>
        </w:rPr>
        <w:t xml:space="preserve">розвитку конструкцій та </w:t>
      </w:r>
      <w:r w:rsidR="008D1263" w:rsidRPr="00DE3599">
        <w:rPr>
          <w:bCs/>
          <w:sz w:val="24"/>
          <w:szCs w:val="24"/>
          <w:lang w:val="uk-UA"/>
        </w:rPr>
        <w:t xml:space="preserve">їх впливу на зміни в архітектурі </w:t>
      </w:r>
      <w:r w:rsidR="00CB16EB" w:rsidRPr="00DE3599">
        <w:rPr>
          <w:sz w:val="24"/>
          <w:szCs w:val="24"/>
          <w:lang w:val="uk-UA"/>
        </w:rPr>
        <w:t>впродовж історії</w:t>
      </w:r>
      <w:r w:rsidR="008D1263">
        <w:rPr>
          <w:sz w:val="24"/>
          <w:szCs w:val="24"/>
          <w:lang w:val="uk-UA"/>
        </w:rPr>
        <w:t>.</w:t>
      </w:r>
    </w:p>
    <w:p w14:paraId="0D8FE8DF" w14:textId="4E6FE925" w:rsidR="00B12C9E" w:rsidRPr="00DE3599" w:rsidRDefault="00D61DBD" w:rsidP="00833207">
      <w:pPr>
        <w:ind w:firstLine="709"/>
        <w:jc w:val="both"/>
        <w:rPr>
          <w:sz w:val="24"/>
          <w:szCs w:val="24"/>
          <w:lang w:val="uk-UA"/>
        </w:rPr>
      </w:pPr>
      <w:r w:rsidRPr="00DE3599">
        <w:rPr>
          <w:b/>
          <w:bCs/>
          <w:sz w:val="24"/>
          <w:szCs w:val="24"/>
          <w:lang w:val="uk-UA"/>
        </w:rPr>
        <w:t>Завдання курсу</w:t>
      </w:r>
      <w:r w:rsidR="000A71EF" w:rsidRPr="00DE3599">
        <w:rPr>
          <w:sz w:val="24"/>
          <w:szCs w:val="24"/>
          <w:lang w:val="uk-UA"/>
        </w:rPr>
        <w:t xml:space="preserve"> </w:t>
      </w:r>
      <w:r w:rsidR="008D1263" w:rsidRPr="00DE3599">
        <w:rPr>
          <w:sz w:val="24"/>
          <w:szCs w:val="24"/>
          <w:lang w:val="uk-UA" w:eastAsia="uk-UA"/>
        </w:rPr>
        <w:t>–</w:t>
      </w:r>
      <w:r w:rsidR="008D1263">
        <w:rPr>
          <w:sz w:val="24"/>
          <w:szCs w:val="24"/>
          <w:lang w:val="uk-UA" w:eastAsia="uk-UA"/>
        </w:rPr>
        <w:t xml:space="preserve"> </w:t>
      </w:r>
      <w:r w:rsidR="008D1263">
        <w:rPr>
          <w:bCs/>
          <w:sz w:val="24"/>
          <w:szCs w:val="24"/>
          <w:lang w:val="uk-UA"/>
        </w:rPr>
        <w:t>ознайомлення з особливостями розвитку архітектури та містобудування з давнини до сучасності та вивчення впливу еволюції конструкцій на формування окремих архітектурних особливостей в певні періоди часу впродовж історії.</w:t>
      </w:r>
    </w:p>
    <w:p w14:paraId="64E570AD" w14:textId="5CFE95FE" w:rsidR="00D61DBD" w:rsidRPr="00877163" w:rsidRDefault="00D61DBD" w:rsidP="00877163">
      <w:pPr>
        <w:pStyle w:val="a4"/>
        <w:numPr>
          <w:ilvl w:val="0"/>
          <w:numId w:val="23"/>
        </w:numPr>
        <w:tabs>
          <w:tab w:val="left" w:pos="142"/>
          <w:tab w:val="left" w:pos="284"/>
          <w:tab w:val="left" w:pos="709"/>
          <w:tab w:val="left" w:pos="851"/>
        </w:tabs>
        <w:spacing w:before="120" w:after="120"/>
        <w:ind w:left="426"/>
        <w:jc w:val="center"/>
        <w:rPr>
          <w:sz w:val="24"/>
          <w:szCs w:val="24"/>
          <w:lang w:val="uk-UA"/>
        </w:rPr>
      </w:pPr>
      <w:r w:rsidRPr="00877163">
        <w:rPr>
          <w:b/>
          <w:sz w:val="24"/>
          <w:szCs w:val="24"/>
          <w:lang w:val="uk-UA"/>
        </w:rPr>
        <w:t>Результати навчання</w:t>
      </w:r>
      <w:r w:rsidR="00EA2DFE" w:rsidRPr="00877163">
        <w:rPr>
          <w:b/>
          <w:sz w:val="24"/>
          <w:szCs w:val="24"/>
          <w:lang w:val="uk-UA"/>
        </w:rPr>
        <w:t>.</w:t>
      </w:r>
    </w:p>
    <w:p w14:paraId="5120897E" w14:textId="77777777" w:rsidR="00B12C9E" w:rsidRPr="00DE3599" w:rsidRDefault="000A71EF" w:rsidP="000A71EF">
      <w:pPr>
        <w:ind w:firstLine="708"/>
        <w:contextualSpacing/>
        <w:jc w:val="both"/>
        <w:rPr>
          <w:sz w:val="24"/>
          <w:szCs w:val="24"/>
          <w:lang w:val="uk-UA"/>
        </w:rPr>
      </w:pPr>
      <w:r w:rsidRPr="00DE3599">
        <w:rPr>
          <w:sz w:val="24"/>
          <w:szCs w:val="24"/>
          <w:lang w:val="uk-UA"/>
        </w:rPr>
        <w:t>За результатами опанування курсу здобувач повинен</w:t>
      </w:r>
      <w:r w:rsidR="00D55219" w:rsidRPr="00DE3599">
        <w:rPr>
          <w:sz w:val="24"/>
          <w:szCs w:val="24"/>
          <w:lang w:val="uk-UA"/>
        </w:rPr>
        <w:t>:</w:t>
      </w:r>
    </w:p>
    <w:p w14:paraId="5D4E9A30" w14:textId="44CABD81" w:rsidR="008D1263" w:rsidRDefault="001F1AD1" w:rsidP="00FE1F25">
      <w:pPr>
        <w:numPr>
          <w:ilvl w:val="0"/>
          <w:numId w:val="9"/>
        </w:numPr>
        <w:tabs>
          <w:tab w:val="left" w:pos="1134"/>
        </w:tabs>
        <w:ind w:left="709" w:hanging="709"/>
        <w:contextualSpacing/>
        <w:jc w:val="both"/>
        <w:rPr>
          <w:sz w:val="24"/>
          <w:szCs w:val="24"/>
          <w:lang w:val="uk-UA"/>
        </w:rPr>
      </w:pPr>
      <w:r>
        <w:rPr>
          <w:sz w:val="24"/>
          <w:szCs w:val="24"/>
          <w:lang w:val="uk-UA"/>
        </w:rPr>
        <w:t>р</w:t>
      </w:r>
      <w:r w:rsidR="008D1263">
        <w:rPr>
          <w:sz w:val="24"/>
          <w:szCs w:val="24"/>
          <w:lang w:val="uk-UA"/>
        </w:rPr>
        <w:t>озуміти чинники, які впливають на розвиток архітектур</w:t>
      </w:r>
      <w:r>
        <w:rPr>
          <w:sz w:val="24"/>
          <w:szCs w:val="24"/>
          <w:lang w:val="uk-UA"/>
        </w:rPr>
        <w:t>н</w:t>
      </w:r>
      <w:r w:rsidR="008D1263">
        <w:rPr>
          <w:sz w:val="24"/>
          <w:szCs w:val="24"/>
          <w:lang w:val="uk-UA"/>
        </w:rPr>
        <w:t>их стилів;</w:t>
      </w:r>
    </w:p>
    <w:p w14:paraId="1C4B7F9F" w14:textId="45850E4C" w:rsidR="00FE1F25" w:rsidRDefault="00D55219" w:rsidP="00FE1F25">
      <w:pPr>
        <w:numPr>
          <w:ilvl w:val="0"/>
          <w:numId w:val="9"/>
        </w:numPr>
        <w:tabs>
          <w:tab w:val="left" w:pos="1134"/>
        </w:tabs>
        <w:ind w:left="709" w:hanging="709"/>
        <w:contextualSpacing/>
        <w:jc w:val="both"/>
        <w:rPr>
          <w:sz w:val="24"/>
          <w:szCs w:val="24"/>
          <w:lang w:val="uk-UA"/>
        </w:rPr>
      </w:pPr>
      <w:r w:rsidRPr="00DE3599">
        <w:rPr>
          <w:sz w:val="24"/>
          <w:szCs w:val="24"/>
          <w:lang w:val="uk-UA"/>
        </w:rPr>
        <w:t xml:space="preserve">знати особливості розвитку архітектури </w:t>
      </w:r>
      <w:r w:rsidR="00C3667D">
        <w:rPr>
          <w:sz w:val="24"/>
          <w:szCs w:val="24"/>
          <w:lang w:val="uk-UA"/>
        </w:rPr>
        <w:t xml:space="preserve">у Західній Європі, </w:t>
      </w:r>
      <w:r w:rsidR="00C3667D" w:rsidRPr="00C3667D">
        <w:rPr>
          <w:sz w:val="24"/>
          <w:szCs w:val="24"/>
          <w:lang w:val="uk-UA"/>
        </w:rPr>
        <w:t>території Середземного моря</w:t>
      </w:r>
      <w:r w:rsidR="00C3667D">
        <w:rPr>
          <w:sz w:val="24"/>
          <w:szCs w:val="24"/>
          <w:lang w:val="uk-UA"/>
        </w:rPr>
        <w:t>, Передній Азії з давнини по теперішній час та Північній Америці в період Нового часу</w:t>
      </w:r>
      <w:r w:rsidRPr="00DE3599">
        <w:rPr>
          <w:sz w:val="24"/>
          <w:szCs w:val="24"/>
          <w:lang w:val="uk-UA"/>
        </w:rPr>
        <w:t>;</w:t>
      </w:r>
    </w:p>
    <w:p w14:paraId="79C4EEBB" w14:textId="7BF06714" w:rsidR="001F1AD1" w:rsidRDefault="00D55219" w:rsidP="001F1AD1">
      <w:pPr>
        <w:numPr>
          <w:ilvl w:val="0"/>
          <w:numId w:val="9"/>
        </w:numPr>
        <w:tabs>
          <w:tab w:val="left" w:pos="1134"/>
        </w:tabs>
        <w:ind w:left="709" w:hanging="709"/>
        <w:contextualSpacing/>
        <w:jc w:val="both"/>
        <w:rPr>
          <w:sz w:val="24"/>
          <w:szCs w:val="24"/>
          <w:lang w:val="uk-UA"/>
        </w:rPr>
      </w:pPr>
      <w:r w:rsidRPr="00DE3599">
        <w:rPr>
          <w:sz w:val="24"/>
          <w:szCs w:val="24"/>
          <w:lang w:val="uk-UA"/>
        </w:rPr>
        <w:t>розуміти, яким чином розвиток конструкцій впливав на формоутворення архітектурних об’єктів в різні часи</w:t>
      </w:r>
      <w:r w:rsidR="001F1AD1">
        <w:rPr>
          <w:sz w:val="24"/>
          <w:szCs w:val="24"/>
          <w:lang w:val="uk-UA"/>
        </w:rPr>
        <w:t>;</w:t>
      </w:r>
    </w:p>
    <w:p w14:paraId="2776AF76" w14:textId="6341727C" w:rsidR="00D55219" w:rsidRPr="001F1AD1" w:rsidRDefault="001F1AD1" w:rsidP="00D607DE">
      <w:pPr>
        <w:numPr>
          <w:ilvl w:val="0"/>
          <w:numId w:val="9"/>
        </w:numPr>
        <w:tabs>
          <w:tab w:val="left" w:pos="1134"/>
        </w:tabs>
        <w:ind w:left="709" w:hanging="709"/>
        <w:contextualSpacing/>
        <w:jc w:val="both"/>
        <w:rPr>
          <w:sz w:val="24"/>
          <w:szCs w:val="24"/>
          <w:lang w:val="uk-UA"/>
        </w:rPr>
      </w:pPr>
      <w:r w:rsidRPr="001F1AD1">
        <w:rPr>
          <w:sz w:val="24"/>
          <w:szCs w:val="24"/>
          <w:lang w:val="uk-UA"/>
        </w:rPr>
        <w:t>вміти розпізнавати архітектурні стилі по архітектурним деталям та конструктивним особливостям.</w:t>
      </w:r>
    </w:p>
    <w:p w14:paraId="0F360635" w14:textId="77777777" w:rsidR="00D61DBD" w:rsidRPr="00DE3599" w:rsidRDefault="00D61DBD" w:rsidP="001E3166">
      <w:pPr>
        <w:pStyle w:val="a4"/>
        <w:numPr>
          <w:ilvl w:val="0"/>
          <w:numId w:val="23"/>
        </w:numPr>
        <w:spacing w:before="120" w:after="120"/>
        <w:ind w:left="0" w:firstLine="0"/>
        <w:jc w:val="center"/>
        <w:rPr>
          <w:b/>
          <w:sz w:val="24"/>
          <w:szCs w:val="24"/>
          <w:lang w:val="uk-UA"/>
        </w:rPr>
      </w:pPr>
      <w:r w:rsidRPr="00DE3599">
        <w:rPr>
          <w:b/>
          <w:sz w:val="24"/>
          <w:szCs w:val="24"/>
          <w:lang w:val="uk-UA"/>
        </w:rPr>
        <w:t>Структура курсу</w:t>
      </w:r>
    </w:p>
    <w:tbl>
      <w:tblPr>
        <w:tblW w:w="4945" w:type="pct"/>
        <w:tblLook w:val="00A0" w:firstRow="1" w:lastRow="0" w:firstColumn="1" w:lastColumn="0" w:noHBand="0" w:noVBand="0"/>
      </w:tblPr>
      <w:tblGrid>
        <w:gridCol w:w="9533"/>
      </w:tblGrid>
      <w:tr w:rsidR="000D3AB9" w:rsidRPr="00DE3599" w14:paraId="4DDF385E" w14:textId="77777777" w:rsidTr="001E3166">
        <w:trPr>
          <w:trHeight w:val="80"/>
        </w:trPr>
        <w:tc>
          <w:tcPr>
            <w:tcW w:w="5000" w:type="pct"/>
            <w:shd w:val="clear" w:color="auto" w:fill="auto"/>
            <w:vAlign w:val="center"/>
          </w:tcPr>
          <w:p w14:paraId="2698C58B" w14:textId="77777777" w:rsidR="00D61DBD" w:rsidRPr="00DE3599" w:rsidRDefault="00D61DBD" w:rsidP="00293EA1">
            <w:pPr>
              <w:jc w:val="center"/>
              <w:rPr>
                <w:b/>
                <w:bCs/>
                <w:sz w:val="24"/>
                <w:szCs w:val="24"/>
                <w:lang w:val="uk-UA"/>
              </w:rPr>
            </w:pPr>
            <w:r w:rsidRPr="00DE3599">
              <w:rPr>
                <w:b/>
                <w:bCs/>
                <w:sz w:val="24"/>
                <w:szCs w:val="24"/>
                <w:lang w:val="uk-UA"/>
              </w:rPr>
              <w:t>ЛЕКЦІЇ</w:t>
            </w:r>
          </w:p>
        </w:tc>
      </w:tr>
      <w:tr w:rsidR="000D3AB9" w:rsidRPr="00DE3599" w14:paraId="61548AC8" w14:textId="77777777" w:rsidTr="00221338">
        <w:trPr>
          <w:trHeight w:val="365"/>
        </w:trPr>
        <w:tc>
          <w:tcPr>
            <w:tcW w:w="5000" w:type="pct"/>
            <w:shd w:val="clear" w:color="auto" w:fill="auto"/>
          </w:tcPr>
          <w:p w14:paraId="6463DB7B" w14:textId="77777777" w:rsidR="00C3667D" w:rsidRDefault="00625B5B" w:rsidP="00632727">
            <w:pPr>
              <w:tabs>
                <w:tab w:val="left" w:pos="284"/>
              </w:tabs>
              <w:ind w:left="604" w:hanging="567"/>
              <w:jc w:val="both"/>
              <w:rPr>
                <w:sz w:val="24"/>
                <w:szCs w:val="24"/>
                <w:lang w:val="uk-UA"/>
              </w:rPr>
            </w:pPr>
            <w:r w:rsidRPr="00DE3599">
              <w:rPr>
                <w:sz w:val="24"/>
                <w:szCs w:val="24"/>
                <w:shd w:val="clear" w:color="auto" w:fill="FFFFFF"/>
                <w:lang w:val="uk-UA" w:eastAsia="en-US"/>
              </w:rPr>
              <w:t>Тема 1</w:t>
            </w:r>
            <w:r w:rsidR="00D61DBD" w:rsidRPr="00DE3599">
              <w:rPr>
                <w:sz w:val="24"/>
                <w:szCs w:val="24"/>
                <w:shd w:val="clear" w:color="auto" w:fill="FFFFFF"/>
                <w:lang w:val="uk-UA" w:eastAsia="en-US"/>
              </w:rPr>
              <w:t xml:space="preserve">. </w:t>
            </w:r>
            <w:r w:rsidR="00C3667D" w:rsidRPr="00DE3599">
              <w:rPr>
                <w:sz w:val="24"/>
                <w:szCs w:val="24"/>
                <w:lang w:val="uk-UA"/>
              </w:rPr>
              <w:t>Фактори, що впливають на розвиток архітектури, особливостей в різні часи</w:t>
            </w:r>
            <w:r w:rsidR="00C3667D">
              <w:rPr>
                <w:sz w:val="24"/>
                <w:szCs w:val="24"/>
                <w:lang w:val="uk-UA"/>
              </w:rPr>
              <w:t>;</w:t>
            </w:r>
          </w:p>
          <w:p w14:paraId="2B754D91" w14:textId="3DE3ADB4" w:rsidR="00D55219" w:rsidRPr="00DE3599" w:rsidRDefault="00C3667D" w:rsidP="00C3667D">
            <w:pPr>
              <w:tabs>
                <w:tab w:val="left" w:pos="284"/>
              </w:tabs>
              <w:ind w:left="604" w:hanging="567"/>
              <w:jc w:val="both"/>
              <w:rPr>
                <w:sz w:val="24"/>
                <w:szCs w:val="24"/>
                <w:lang w:val="uk-UA"/>
              </w:rPr>
            </w:pPr>
            <w:r>
              <w:rPr>
                <w:sz w:val="24"/>
                <w:szCs w:val="24"/>
                <w:lang w:val="uk-UA"/>
              </w:rPr>
              <w:t>Тема 2. Розвиток архітектурних конструкцій в стародавні часи:</w:t>
            </w:r>
          </w:p>
          <w:p w14:paraId="3B9EC83B" w14:textId="77777777" w:rsidR="00C3667D" w:rsidRDefault="00D55219" w:rsidP="00D55219">
            <w:pPr>
              <w:pStyle w:val="a4"/>
              <w:numPr>
                <w:ilvl w:val="0"/>
                <w:numId w:val="29"/>
              </w:numPr>
              <w:jc w:val="both"/>
              <w:rPr>
                <w:sz w:val="24"/>
                <w:szCs w:val="24"/>
                <w:lang w:val="uk-UA"/>
              </w:rPr>
            </w:pPr>
            <w:proofErr w:type="spellStart"/>
            <w:r w:rsidRPr="00DE3599">
              <w:rPr>
                <w:sz w:val="24"/>
                <w:szCs w:val="24"/>
                <w:lang w:val="uk-UA"/>
              </w:rPr>
              <w:t>стійково</w:t>
            </w:r>
            <w:proofErr w:type="spellEnd"/>
            <w:r w:rsidRPr="00DE3599">
              <w:rPr>
                <w:sz w:val="24"/>
                <w:szCs w:val="24"/>
                <w:lang w:val="uk-UA"/>
              </w:rPr>
              <w:t xml:space="preserve">-балкова система; </w:t>
            </w:r>
          </w:p>
          <w:p w14:paraId="6AD6CC81"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виникнення цегли; </w:t>
            </w:r>
          </w:p>
          <w:p w14:paraId="6D834CC9"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типи стародавніх арок; </w:t>
            </w:r>
          </w:p>
          <w:p w14:paraId="7D3F060A"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сейсмостійкі конструкції стародавньої Греції; </w:t>
            </w:r>
          </w:p>
          <w:p w14:paraId="6A9A0613"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давньогрецький ордер; </w:t>
            </w:r>
          </w:p>
          <w:p w14:paraId="2C73F358"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давньоримські матеріали та конструкції, склепіння; </w:t>
            </w:r>
          </w:p>
          <w:p w14:paraId="4E2D856C" w14:textId="31E800D0" w:rsidR="00D55219" w:rsidRDefault="00D55219" w:rsidP="00D55219">
            <w:pPr>
              <w:pStyle w:val="a4"/>
              <w:numPr>
                <w:ilvl w:val="0"/>
                <w:numId w:val="29"/>
              </w:numPr>
              <w:jc w:val="both"/>
              <w:rPr>
                <w:sz w:val="24"/>
                <w:szCs w:val="24"/>
                <w:lang w:val="uk-UA"/>
              </w:rPr>
            </w:pPr>
            <w:r w:rsidRPr="00DE3599">
              <w:rPr>
                <w:sz w:val="24"/>
                <w:szCs w:val="24"/>
                <w:lang w:val="uk-UA"/>
              </w:rPr>
              <w:t>візантійські конструктивні системи храмів;</w:t>
            </w:r>
          </w:p>
          <w:p w14:paraId="2255D3A3" w14:textId="511DC91C" w:rsidR="00C3667D" w:rsidRPr="00C3667D" w:rsidRDefault="00C3667D" w:rsidP="00C3667D">
            <w:pPr>
              <w:jc w:val="both"/>
              <w:rPr>
                <w:sz w:val="24"/>
                <w:szCs w:val="24"/>
                <w:lang w:val="uk-UA"/>
              </w:rPr>
            </w:pPr>
            <w:r>
              <w:rPr>
                <w:sz w:val="24"/>
                <w:szCs w:val="24"/>
                <w:lang w:val="uk-UA"/>
              </w:rPr>
              <w:t xml:space="preserve">Тема 3. </w:t>
            </w:r>
            <w:r w:rsidRPr="00DE3599">
              <w:rPr>
                <w:sz w:val="24"/>
                <w:szCs w:val="24"/>
                <w:lang w:val="uk-UA"/>
              </w:rPr>
              <w:t>Особливості конструкцій в архітектурі середньовічної Європи</w:t>
            </w:r>
            <w:r>
              <w:rPr>
                <w:sz w:val="24"/>
                <w:szCs w:val="24"/>
                <w:lang w:val="uk-UA"/>
              </w:rPr>
              <w:t>:</w:t>
            </w:r>
          </w:p>
          <w:p w14:paraId="05B6980A"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конструктивні системи романських храмів, готичної архітектури; </w:t>
            </w:r>
          </w:p>
          <w:p w14:paraId="3DE23D06" w14:textId="77777777" w:rsidR="00C3667D" w:rsidRDefault="00D55219" w:rsidP="00D55219">
            <w:pPr>
              <w:pStyle w:val="a4"/>
              <w:numPr>
                <w:ilvl w:val="0"/>
                <w:numId w:val="29"/>
              </w:numPr>
              <w:jc w:val="both"/>
              <w:rPr>
                <w:sz w:val="24"/>
                <w:szCs w:val="24"/>
                <w:lang w:val="uk-UA"/>
              </w:rPr>
            </w:pPr>
            <w:r w:rsidRPr="00DE3599">
              <w:rPr>
                <w:sz w:val="24"/>
                <w:szCs w:val="24"/>
                <w:lang w:val="uk-UA"/>
              </w:rPr>
              <w:t xml:space="preserve">фахверкові конструкції; </w:t>
            </w:r>
          </w:p>
          <w:p w14:paraId="43646098" w14:textId="2B4BEEF1" w:rsidR="00D55219" w:rsidRDefault="00D55219" w:rsidP="00D55219">
            <w:pPr>
              <w:pStyle w:val="a4"/>
              <w:numPr>
                <w:ilvl w:val="0"/>
                <w:numId w:val="29"/>
              </w:numPr>
              <w:jc w:val="both"/>
              <w:rPr>
                <w:sz w:val="24"/>
                <w:szCs w:val="24"/>
                <w:lang w:val="uk-UA"/>
              </w:rPr>
            </w:pPr>
            <w:r w:rsidRPr="00DE3599">
              <w:rPr>
                <w:sz w:val="24"/>
                <w:szCs w:val="24"/>
                <w:lang w:val="uk-UA"/>
              </w:rPr>
              <w:t>фортифікаційні конструкції середньовічних замків та міст;</w:t>
            </w:r>
          </w:p>
          <w:p w14:paraId="1B1A4C46" w14:textId="3C99700D" w:rsidR="00C3667D" w:rsidRPr="00C3667D" w:rsidRDefault="00C3667D" w:rsidP="00C3667D">
            <w:pPr>
              <w:jc w:val="both"/>
              <w:rPr>
                <w:sz w:val="24"/>
                <w:szCs w:val="24"/>
                <w:lang w:val="uk-UA"/>
              </w:rPr>
            </w:pPr>
            <w:r>
              <w:rPr>
                <w:sz w:val="24"/>
                <w:szCs w:val="24"/>
                <w:lang w:val="uk-UA"/>
              </w:rPr>
              <w:t xml:space="preserve">Тема 4. </w:t>
            </w:r>
            <w:r w:rsidRPr="00DE3599">
              <w:rPr>
                <w:sz w:val="24"/>
                <w:szCs w:val="24"/>
                <w:lang w:val="uk-UA"/>
              </w:rPr>
              <w:t>Особливості конструкцій в архітектурі Відродження, Бароко та Класицизму</w:t>
            </w:r>
            <w:r>
              <w:rPr>
                <w:sz w:val="24"/>
                <w:szCs w:val="24"/>
                <w:lang w:val="uk-UA"/>
              </w:rPr>
              <w:t>:</w:t>
            </w:r>
          </w:p>
          <w:p w14:paraId="2B17A3A4" w14:textId="7DA30877" w:rsidR="00574190" w:rsidRPr="00574190" w:rsidRDefault="00574190" w:rsidP="00D55219">
            <w:pPr>
              <w:pStyle w:val="a4"/>
              <w:numPr>
                <w:ilvl w:val="0"/>
                <w:numId w:val="29"/>
              </w:numPr>
              <w:jc w:val="both"/>
              <w:rPr>
                <w:bCs/>
                <w:sz w:val="24"/>
                <w:szCs w:val="24"/>
                <w:lang w:val="uk-UA"/>
              </w:rPr>
            </w:pPr>
            <w:r>
              <w:rPr>
                <w:sz w:val="24"/>
                <w:szCs w:val="24"/>
                <w:lang w:val="uk-UA"/>
              </w:rPr>
              <w:t>вплив античних традицій на розвиток архітектури;</w:t>
            </w:r>
          </w:p>
          <w:p w14:paraId="7288BFE7" w14:textId="1FD731E7" w:rsidR="00574190" w:rsidRPr="00574190" w:rsidRDefault="00574190" w:rsidP="00D55219">
            <w:pPr>
              <w:pStyle w:val="a4"/>
              <w:numPr>
                <w:ilvl w:val="0"/>
                <w:numId w:val="29"/>
              </w:numPr>
              <w:jc w:val="both"/>
              <w:rPr>
                <w:bCs/>
                <w:sz w:val="24"/>
                <w:szCs w:val="24"/>
                <w:lang w:val="uk-UA"/>
              </w:rPr>
            </w:pPr>
            <w:proofErr w:type="spellStart"/>
            <w:r>
              <w:rPr>
                <w:bCs/>
                <w:sz w:val="24"/>
                <w:szCs w:val="24"/>
                <w:lang w:val="uk-UA"/>
              </w:rPr>
              <w:t>об’ємно</w:t>
            </w:r>
            <w:proofErr w:type="spellEnd"/>
            <w:r>
              <w:rPr>
                <w:bCs/>
                <w:sz w:val="24"/>
                <w:szCs w:val="24"/>
                <w:lang w:val="uk-UA"/>
              </w:rPr>
              <w:t>-планувальні та конструктивні особливості в архітектурі;</w:t>
            </w:r>
          </w:p>
          <w:p w14:paraId="1C964D47" w14:textId="77777777" w:rsidR="00574190" w:rsidRPr="00574190" w:rsidRDefault="00D55219" w:rsidP="00D55219">
            <w:pPr>
              <w:pStyle w:val="a4"/>
              <w:numPr>
                <w:ilvl w:val="0"/>
                <w:numId w:val="29"/>
              </w:numPr>
              <w:jc w:val="both"/>
              <w:rPr>
                <w:bCs/>
                <w:sz w:val="24"/>
                <w:szCs w:val="24"/>
                <w:lang w:val="uk-UA"/>
              </w:rPr>
            </w:pPr>
            <w:r w:rsidRPr="00DE3599">
              <w:rPr>
                <w:sz w:val="24"/>
                <w:szCs w:val="24"/>
                <w:lang w:val="uk-UA"/>
              </w:rPr>
              <w:t>нові конструктивні прийоми при будівництві куполів</w:t>
            </w:r>
            <w:r w:rsidR="00574190">
              <w:rPr>
                <w:sz w:val="24"/>
                <w:szCs w:val="24"/>
                <w:lang w:val="uk-UA"/>
              </w:rPr>
              <w:t>;</w:t>
            </w:r>
          </w:p>
          <w:p w14:paraId="7CDA7152" w14:textId="1DA23074" w:rsidR="00D55219" w:rsidRPr="00574190" w:rsidRDefault="00D55219" w:rsidP="00D55219">
            <w:pPr>
              <w:pStyle w:val="a4"/>
              <w:numPr>
                <w:ilvl w:val="0"/>
                <w:numId w:val="29"/>
              </w:numPr>
              <w:jc w:val="both"/>
              <w:rPr>
                <w:bCs/>
                <w:sz w:val="24"/>
                <w:szCs w:val="24"/>
                <w:lang w:val="uk-UA"/>
              </w:rPr>
            </w:pPr>
            <w:r w:rsidRPr="00DE3599">
              <w:rPr>
                <w:sz w:val="24"/>
                <w:szCs w:val="24"/>
                <w:lang w:val="uk-UA"/>
              </w:rPr>
              <w:t>фортифікація міст;</w:t>
            </w:r>
          </w:p>
          <w:p w14:paraId="72299B31" w14:textId="06FCE085" w:rsidR="00574190" w:rsidRPr="00574190" w:rsidRDefault="00574190" w:rsidP="00574190">
            <w:pPr>
              <w:jc w:val="both"/>
              <w:rPr>
                <w:bCs/>
                <w:sz w:val="24"/>
                <w:szCs w:val="24"/>
                <w:lang w:val="uk-UA"/>
              </w:rPr>
            </w:pPr>
            <w:r>
              <w:rPr>
                <w:bCs/>
                <w:sz w:val="24"/>
                <w:szCs w:val="24"/>
                <w:lang w:val="uk-UA"/>
              </w:rPr>
              <w:t>Тема 5. Вплив промислової революції ХІХ ст. на конструктивні особливості в архітектурі та інженерні рішення в містобудуванні Європейських міст:</w:t>
            </w:r>
          </w:p>
          <w:p w14:paraId="633A4947" w14:textId="3F55EE55" w:rsidR="00D55219" w:rsidRPr="00DE3599" w:rsidRDefault="00574190" w:rsidP="00D55219">
            <w:pPr>
              <w:pStyle w:val="a4"/>
              <w:numPr>
                <w:ilvl w:val="0"/>
                <w:numId w:val="29"/>
              </w:numPr>
              <w:jc w:val="both"/>
              <w:rPr>
                <w:bCs/>
                <w:sz w:val="24"/>
                <w:szCs w:val="24"/>
                <w:lang w:val="uk-UA"/>
              </w:rPr>
            </w:pPr>
            <w:r>
              <w:rPr>
                <w:bCs/>
                <w:sz w:val="24"/>
                <w:szCs w:val="24"/>
                <w:lang w:val="uk-UA"/>
              </w:rPr>
              <w:t>і</w:t>
            </w:r>
            <w:r w:rsidR="00D55219" w:rsidRPr="00DE3599">
              <w:rPr>
                <w:bCs/>
                <w:sz w:val="24"/>
                <w:szCs w:val="24"/>
                <w:lang w:val="uk-UA"/>
              </w:rPr>
              <w:t xml:space="preserve">нженерні рішення при </w:t>
            </w:r>
            <w:r w:rsidR="00D55219" w:rsidRPr="00DE3599">
              <w:rPr>
                <w:sz w:val="24"/>
                <w:szCs w:val="24"/>
                <w:lang w:val="uk-UA"/>
              </w:rPr>
              <w:t>реконструкції великих міст в епоху промислової революції;</w:t>
            </w:r>
          </w:p>
          <w:p w14:paraId="3C820468" w14:textId="7C8CA485" w:rsidR="00574190" w:rsidRPr="00574190" w:rsidRDefault="00574190" w:rsidP="00574190">
            <w:pPr>
              <w:pStyle w:val="a4"/>
              <w:numPr>
                <w:ilvl w:val="0"/>
                <w:numId w:val="29"/>
              </w:numPr>
              <w:jc w:val="both"/>
              <w:rPr>
                <w:bCs/>
                <w:sz w:val="24"/>
                <w:szCs w:val="24"/>
                <w:lang w:val="uk-UA"/>
              </w:rPr>
            </w:pPr>
            <w:r>
              <w:rPr>
                <w:bCs/>
                <w:sz w:val="24"/>
                <w:szCs w:val="24"/>
                <w:lang w:val="uk-UA"/>
              </w:rPr>
              <w:t>в</w:t>
            </w:r>
            <w:r w:rsidR="00D55219" w:rsidRPr="00DE3599">
              <w:rPr>
                <w:bCs/>
                <w:sz w:val="24"/>
                <w:szCs w:val="24"/>
                <w:lang w:val="uk-UA"/>
              </w:rPr>
              <w:t>плив промислової еволюції на розвиток будівельних матеріалів й конструкцій</w:t>
            </w:r>
            <w:r>
              <w:rPr>
                <w:bCs/>
                <w:sz w:val="24"/>
                <w:szCs w:val="24"/>
                <w:lang w:val="uk-UA"/>
              </w:rPr>
              <w:t xml:space="preserve">, </w:t>
            </w:r>
            <w:r w:rsidR="00D55219" w:rsidRPr="00574190">
              <w:rPr>
                <w:bCs/>
                <w:sz w:val="24"/>
                <w:szCs w:val="24"/>
                <w:lang w:val="uk-UA"/>
              </w:rPr>
              <w:t>появ</w:t>
            </w:r>
            <w:r w:rsidRPr="00574190">
              <w:rPr>
                <w:bCs/>
                <w:sz w:val="24"/>
                <w:szCs w:val="24"/>
                <w:lang w:val="uk-UA"/>
              </w:rPr>
              <w:t>у</w:t>
            </w:r>
            <w:r w:rsidR="00D55219" w:rsidRPr="00574190">
              <w:rPr>
                <w:bCs/>
                <w:sz w:val="24"/>
                <w:szCs w:val="24"/>
                <w:lang w:val="uk-UA"/>
              </w:rPr>
              <w:t xml:space="preserve"> інженерного обладнання; </w:t>
            </w:r>
          </w:p>
          <w:p w14:paraId="4E1A179D" w14:textId="79C44D0E" w:rsidR="00D55219" w:rsidRDefault="00D55219" w:rsidP="00D55219">
            <w:pPr>
              <w:pStyle w:val="a4"/>
              <w:numPr>
                <w:ilvl w:val="0"/>
                <w:numId w:val="29"/>
              </w:numPr>
              <w:jc w:val="both"/>
              <w:rPr>
                <w:bCs/>
                <w:sz w:val="24"/>
                <w:szCs w:val="24"/>
                <w:lang w:val="uk-UA"/>
              </w:rPr>
            </w:pPr>
            <w:r w:rsidRPr="00DE3599">
              <w:rPr>
                <w:bCs/>
                <w:sz w:val="24"/>
                <w:szCs w:val="24"/>
                <w:lang w:val="uk-UA"/>
              </w:rPr>
              <w:t>особливості конструктивних прийомів в архітектурі Еклектики та Модерну;</w:t>
            </w:r>
          </w:p>
          <w:p w14:paraId="7ACD137C" w14:textId="6FBA1333" w:rsidR="00574190" w:rsidRPr="00574190" w:rsidRDefault="00574190" w:rsidP="00574190">
            <w:pPr>
              <w:jc w:val="both"/>
              <w:rPr>
                <w:bCs/>
                <w:sz w:val="24"/>
                <w:szCs w:val="24"/>
                <w:lang w:val="uk-UA"/>
              </w:rPr>
            </w:pPr>
            <w:r>
              <w:rPr>
                <w:bCs/>
                <w:sz w:val="24"/>
                <w:szCs w:val="24"/>
                <w:lang w:val="uk-UA"/>
              </w:rPr>
              <w:t>Тема 6. Початок розвитку висотного будівництва:</w:t>
            </w:r>
          </w:p>
          <w:p w14:paraId="72B1ED8F" w14:textId="56C0850F" w:rsidR="00574190" w:rsidRDefault="00574190" w:rsidP="00D55219">
            <w:pPr>
              <w:pStyle w:val="a4"/>
              <w:numPr>
                <w:ilvl w:val="0"/>
                <w:numId w:val="29"/>
              </w:numPr>
              <w:jc w:val="both"/>
              <w:rPr>
                <w:bCs/>
                <w:sz w:val="24"/>
                <w:szCs w:val="24"/>
                <w:lang w:val="uk-UA"/>
              </w:rPr>
            </w:pPr>
            <w:r>
              <w:rPr>
                <w:bCs/>
                <w:sz w:val="24"/>
                <w:szCs w:val="24"/>
                <w:lang w:val="uk-UA"/>
              </w:rPr>
              <w:t>ч</w:t>
            </w:r>
            <w:r w:rsidR="00D55219" w:rsidRPr="00DE3599">
              <w:rPr>
                <w:bCs/>
                <w:sz w:val="24"/>
                <w:szCs w:val="24"/>
                <w:lang w:val="uk-UA"/>
              </w:rPr>
              <w:t>инники, які вплинули на появу висотного будівництва</w:t>
            </w:r>
            <w:r>
              <w:rPr>
                <w:bCs/>
                <w:sz w:val="24"/>
                <w:szCs w:val="24"/>
                <w:lang w:val="uk-UA"/>
              </w:rPr>
              <w:t>;</w:t>
            </w:r>
          </w:p>
          <w:p w14:paraId="5A08AE50" w14:textId="2EF37698" w:rsidR="00D55219" w:rsidRDefault="00D55219" w:rsidP="00D55219">
            <w:pPr>
              <w:pStyle w:val="a4"/>
              <w:numPr>
                <w:ilvl w:val="0"/>
                <w:numId w:val="29"/>
              </w:numPr>
              <w:jc w:val="both"/>
              <w:rPr>
                <w:bCs/>
                <w:sz w:val="24"/>
                <w:szCs w:val="24"/>
                <w:lang w:val="uk-UA"/>
              </w:rPr>
            </w:pPr>
            <w:r w:rsidRPr="00DE3599">
              <w:rPr>
                <w:bCs/>
                <w:sz w:val="24"/>
                <w:szCs w:val="24"/>
                <w:lang w:val="uk-UA"/>
              </w:rPr>
              <w:t>конструктивні особливості перших хмарочосів;</w:t>
            </w:r>
          </w:p>
          <w:p w14:paraId="4D197192" w14:textId="531BB6D5" w:rsidR="00574190" w:rsidRPr="00574190" w:rsidRDefault="00574190" w:rsidP="00574190">
            <w:pPr>
              <w:jc w:val="both"/>
              <w:rPr>
                <w:bCs/>
                <w:sz w:val="24"/>
                <w:szCs w:val="24"/>
                <w:lang w:val="uk-UA"/>
              </w:rPr>
            </w:pPr>
            <w:r>
              <w:rPr>
                <w:bCs/>
                <w:sz w:val="24"/>
                <w:szCs w:val="24"/>
                <w:lang w:val="uk-UA"/>
              </w:rPr>
              <w:t>Тема 7. Особливості розвитку стилю Модернізм:</w:t>
            </w:r>
          </w:p>
          <w:p w14:paraId="722E8675" w14:textId="77777777" w:rsidR="00574190" w:rsidRDefault="00574190" w:rsidP="00D55219">
            <w:pPr>
              <w:pStyle w:val="a4"/>
              <w:numPr>
                <w:ilvl w:val="0"/>
                <w:numId w:val="29"/>
              </w:numPr>
              <w:jc w:val="both"/>
              <w:rPr>
                <w:bCs/>
                <w:sz w:val="24"/>
                <w:szCs w:val="24"/>
                <w:lang w:val="uk-UA"/>
              </w:rPr>
            </w:pPr>
            <w:r>
              <w:rPr>
                <w:bCs/>
                <w:sz w:val="24"/>
                <w:szCs w:val="24"/>
                <w:lang w:val="uk-UA"/>
              </w:rPr>
              <w:t>о</w:t>
            </w:r>
            <w:r w:rsidR="00D55219" w:rsidRPr="00DE3599">
              <w:rPr>
                <w:bCs/>
                <w:sz w:val="24"/>
                <w:szCs w:val="24"/>
                <w:lang w:val="uk-UA"/>
              </w:rPr>
              <w:t>сновні конструктивні принципи модернізму</w:t>
            </w:r>
            <w:r>
              <w:rPr>
                <w:bCs/>
                <w:sz w:val="24"/>
                <w:szCs w:val="24"/>
                <w:lang w:val="uk-UA"/>
              </w:rPr>
              <w:t>;</w:t>
            </w:r>
          </w:p>
          <w:p w14:paraId="1A140975" w14:textId="7DE93727" w:rsidR="00D55219" w:rsidRDefault="00D55219" w:rsidP="00D55219">
            <w:pPr>
              <w:pStyle w:val="a4"/>
              <w:numPr>
                <w:ilvl w:val="0"/>
                <w:numId w:val="29"/>
              </w:numPr>
              <w:jc w:val="both"/>
              <w:rPr>
                <w:bCs/>
                <w:sz w:val="24"/>
                <w:szCs w:val="24"/>
                <w:lang w:val="uk-UA"/>
              </w:rPr>
            </w:pPr>
            <w:r w:rsidRPr="00DE3599">
              <w:rPr>
                <w:bCs/>
                <w:sz w:val="24"/>
                <w:szCs w:val="24"/>
                <w:lang w:val="uk-UA"/>
              </w:rPr>
              <w:t>містобудівні нововведення, вплив на розвиток світової архітектури;</w:t>
            </w:r>
          </w:p>
          <w:p w14:paraId="76F5CEB9" w14:textId="2DBFAC60" w:rsidR="00574190" w:rsidRPr="00574190" w:rsidRDefault="00574190" w:rsidP="00574190">
            <w:pPr>
              <w:jc w:val="both"/>
              <w:rPr>
                <w:bCs/>
                <w:sz w:val="24"/>
                <w:szCs w:val="24"/>
                <w:lang w:val="uk-UA"/>
              </w:rPr>
            </w:pPr>
            <w:r>
              <w:rPr>
                <w:bCs/>
                <w:sz w:val="24"/>
                <w:szCs w:val="24"/>
                <w:lang w:val="uk-UA"/>
              </w:rPr>
              <w:t xml:space="preserve">Тема 8. Розвиток Постмодернізму у різних </w:t>
            </w:r>
            <w:r w:rsidR="002A01E3">
              <w:rPr>
                <w:bCs/>
                <w:sz w:val="24"/>
                <w:szCs w:val="24"/>
                <w:lang w:val="uk-UA"/>
              </w:rPr>
              <w:t>частинах світу:</w:t>
            </w:r>
          </w:p>
          <w:p w14:paraId="1A14C905" w14:textId="77777777" w:rsidR="002A01E3" w:rsidRDefault="002A01E3" w:rsidP="00D55219">
            <w:pPr>
              <w:pStyle w:val="a4"/>
              <w:numPr>
                <w:ilvl w:val="0"/>
                <w:numId w:val="29"/>
              </w:numPr>
              <w:jc w:val="both"/>
              <w:rPr>
                <w:bCs/>
                <w:sz w:val="24"/>
                <w:szCs w:val="24"/>
                <w:lang w:val="uk-UA"/>
              </w:rPr>
            </w:pPr>
            <w:r>
              <w:rPr>
                <w:bCs/>
                <w:sz w:val="24"/>
                <w:szCs w:val="24"/>
                <w:lang w:val="uk-UA"/>
              </w:rPr>
              <w:t>о</w:t>
            </w:r>
            <w:r w:rsidR="00D55219" w:rsidRPr="00DE3599">
              <w:rPr>
                <w:bCs/>
                <w:sz w:val="24"/>
                <w:szCs w:val="24"/>
                <w:lang w:val="uk-UA"/>
              </w:rPr>
              <w:t>сновні напрями постмодернізму</w:t>
            </w:r>
            <w:r>
              <w:rPr>
                <w:bCs/>
                <w:sz w:val="24"/>
                <w:szCs w:val="24"/>
                <w:lang w:val="uk-UA"/>
              </w:rPr>
              <w:t>;</w:t>
            </w:r>
          </w:p>
          <w:p w14:paraId="0DBB918B" w14:textId="2A707A8B" w:rsidR="00D55219" w:rsidRPr="00DE3599" w:rsidRDefault="00D55219" w:rsidP="00D55219">
            <w:pPr>
              <w:pStyle w:val="a4"/>
              <w:numPr>
                <w:ilvl w:val="0"/>
                <w:numId w:val="29"/>
              </w:numPr>
              <w:jc w:val="both"/>
              <w:rPr>
                <w:bCs/>
                <w:sz w:val="24"/>
                <w:szCs w:val="24"/>
                <w:lang w:val="uk-UA"/>
              </w:rPr>
            </w:pPr>
            <w:r w:rsidRPr="00DE3599">
              <w:rPr>
                <w:bCs/>
                <w:sz w:val="24"/>
                <w:szCs w:val="24"/>
                <w:lang w:val="uk-UA"/>
              </w:rPr>
              <w:t>конструктивні винаходи;</w:t>
            </w:r>
          </w:p>
          <w:p w14:paraId="6FCB3246" w14:textId="619462AE" w:rsidR="00D61DBD" w:rsidRPr="002A01E3" w:rsidRDefault="002A01E3" w:rsidP="002A01E3">
            <w:pPr>
              <w:jc w:val="both"/>
              <w:rPr>
                <w:sz w:val="24"/>
                <w:szCs w:val="24"/>
                <w:shd w:val="clear" w:color="auto" w:fill="FFFFFF"/>
                <w:lang w:val="uk-UA" w:eastAsia="en-US"/>
              </w:rPr>
            </w:pPr>
            <w:r>
              <w:rPr>
                <w:sz w:val="24"/>
                <w:szCs w:val="24"/>
                <w:lang w:val="uk-UA"/>
              </w:rPr>
              <w:lastRenderedPageBreak/>
              <w:t>Тема 9. А</w:t>
            </w:r>
            <w:r w:rsidR="00D55219" w:rsidRPr="002A01E3">
              <w:rPr>
                <w:sz w:val="24"/>
                <w:szCs w:val="24"/>
                <w:lang w:val="uk-UA"/>
              </w:rPr>
              <w:t>наліз сучасних тенденцій в розвитку архітектури та конструкцій.</w:t>
            </w:r>
          </w:p>
        </w:tc>
      </w:tr>
      <w:tr w:rsidR="000D3AB9" w:rsidRPr="00DE3599" w14:paraId="61692DBD" w14:textId="77777777" w:rsidTr="00221338">
        <w:trPr>
          <w:trHeight w:val="365"/>
        </w:trPr>
        <w:tc>
          <w:tcPr>
            <w:tcW w:w="5000" w:type="pct"/>
            <w:shd w:val="clear" w:color="auto" w:fill="auto"/>
          </w:tcPr>
          <w:p w14:paraId="29D8134D" w14:textId="149A9F41" w:rsidR="00D55219" w:rsidRPr="002A01E3" w:rsidRDefault="00D55219" w:rsidP="002A01E3">
            <w:pPr>
              <w:jc w:val="both"/>
              <w:rPr>
                <w:sz w:val="24"/>
                <w:szCs w:val="24"/>
                <w:shd w:val="clear" w:color="auto" w:fill="FFFFFF"/>
                <w:lang w:val="uk-UA" w:eastAsia="en-US"/>
              </w:rPr>
            </w:pPr>
          </w:p>
        </w:tc>
      </w:tr>
      <w:tr w:rsidR="000D3AB9" w:rsidRPr="00DE3599" w14:paraId="4C335C9C" w14:textId="77777777" w:rsidTr="00221338">
        <w:trPr>
          <w:trHeight w:val="365"/>
        </w:trPr>
        <w:tc>
          <w:tcPr>
            <w:tcW w:w="5000" w:type="pct"/>
            <w:shd w:val="clear" w:color="auto" w:fill="auto"/>
          </w:tcPr>
          <w:p w14:paraId="1B0C916A" w14:textId="77777777" w:rsidR="00D61DBD" w:rsidRPr="00DE3599" w:rsidRDefault="00D61DBD" w:rsidP="00D55219">
            <w:pPr>
              <w:tabs>
                <w:tab w:val="left" w:pos="284"/>
              </w:tabs>
              <w:jc w:val="both"/>
              <w:rPr>
                <w:sz w:val="24"/>
                <w:szCs w:val="24"/>
                <w:shd w:val="clear" w:color="auto" w:fill="FFFFFF"/>
                <w:lang w:val="uk-UA" w:eastAsia="en-US"/>
              </w:rPr>
            </w:pPr>
          </w:p>
        </w:tc>
      </w:tr>
      <w:tr w:rsidR="000D3AB9" w:rsidRPr="00DE3599" w14:paraId="3A9DA757" w14:textId="77777777" w:rsidTr="00221338">
        <w:trPr>
          <w:trHeight w:val="62"/>
        </w:trPr>
        <w:tc>
          <w:tcPr>
            <w:tcW w:w="5000" w:type="pct"/>
            <w:shd w:val="clear" w:color="auto" w:fill="auto"/>
          </w:tcPr>
          <w:p w14:paraId="6974A2FD" w14:textId="77777777" w:rsidR="00D61DBD" w:rsidRPr="00DE3599" w:rsidRDefault="00625B5B" w:rsidP="00293EA1">
            <w:pPr>
              <w:jc w:val="center"/>
              <w:rPr>
                <w:b/>
                <w:sz w:val="24"/>
                <w:szCs w:val="24"/>
                <w:lang w:val="uk-UA"/>
              </w:rPr>
            </w:pPr>
            <w:r w:rsidRPr="00DE3599">
              <w:rPr>
                <w:b/>
                <w:bCs/>
                <w:caps/>
                <w:sz w:val="24"/>
                <w:szCs w:val="24"/>
                <w:lang w:val="uk-UA"/>
              </w:rPr>
              <w:t>Практичні</w:t>
            </w:r>
            <w:r w:rsidR="00D61DBD" w:rsidRPr="00DE3599">
              <w:rPr>
                <w:b/>
                <w:bCs/>
                <w:caps/>
                <w:sz w:val="24"/>
                <w:szCs w:val="24"/>
                <w:lang w:val="uk-UA"/>
              </w:rPr>
              <w:t xml:space="preserve"> </w:t>
            </w:r>
            <w:r w:rsidR="00D61DBD" w:rsidRPr="00DE3599">
              <w:rPr>
                <w:b/>
                <w:bCs/>
                <w:sz w:val="24"/>
                <w:szCs w:val="24"/>
                <w:lang w:val="uk-UA"/>
              </w:rPr>
              <w:t>ЗАНЯТТЯ</w:t>
            </w:r>
          </w:p>
        </w:tc>
      </w:tr>
      <w:tr w:rsidR="000D3AB9" w:rsidRPr="00DE3599" w14:paraId="4DE607AE" w14:textId="77777777" w:rsidTr="00D74344">
        <w:trPr>
          <w:trHeight w:val="140"/>
        </w:trPr>
        <w:tc>
          <w:tcPr>
            <w:tcW w:w="5000" w:type="pct"/>
            <w:shd w:val="clear" w:color="auto" w:fill="auto"/>
          </w:tcPr>
          <w:p w14:paraId="4D298FDE" w14:textId="53A5B07D" w:rsidR="00D55219" w:rsidRPr="00DE3599" w:rsidRDefault="00D55219" w:rsidP="00F25A2D">
            <w:pPr>
              <w:tabs>
                <w:tab w:val="left" w:pos="284"/>
              </w:tabs>
              <w:ind w:firstLine="604"/>
              <w:jc w:val="both"/>
              <w:rPr>
                <w:sz w:val="24"/>
                <w:szCs w:val="24"/>
                <w:lang w:val="uk-UA"/>
              </w:rPr>
            </w:pPr>
            <w:r w:rsidRPr="00DE3599">
              <w:rPr>
                <w:sz w:val="24"/>
                <w:szCs w:val="24"/>
                <w:lang w:val="uk-UA"/>
              </w:rPr>
              <w:t>1. Вивчення та аналіз розвитку архітектури в окремому регіоні в окремий історичний період – вияв</w:t>
            </w:r>
            <w:r w:rsidR="007E1739">
              <w:rPr>
                <w:sz w:val="24"/>
                <w:szCs w:val="24"/>
                <w:lang w:val="uk-UA"/>
              </w:rPr>
              <w:t>лення</w:t>
            </w:r>
            <w:r w:rsidRPr="00DE3599">
              <w:rPr>
                <w:sz w:val="24"/>
                <w:szCs w:val="24"/>
                <w:lang w:val="uk-UA"/>
              </w:rPr>
              <w:t xml:space="preserve"> впливу чинників на </w:t>
            </w:r>
            <w:r w:rsidR="007E1739">
              <w:rPr>
                <w:sz w:val="24"/>
                <w:szCs w:val="24"/>
                <w:lang w:val="uk-UA"/>
              </w:rPr>
              <w:t>формування</w:t>
            </w:r>
            <w:r w:rsidRPr="00DE3599">
              <w:rPr>
                <w:sz w:val="24"/>
                <w:szCs w:val="24"/>
                <w:lang w:val="uk-UA"/>
              </w:rPr>
              <w:t xml:space="preserve"> </w:t>
            </w:r>
            <w:r w:rsidR="007E1739">
              <w:rPr>
                <w:sz w:val="24"/>
                <w:szCs w:val="24"/>
                <w:lang w:val="uk-UA"/>
              </w:rPr>
              <w:t xml:space="preserve">архітектурних </w:t>
            </w:r>
            <w:r w:rsidRPr="00DE3599">
              <w:rPr>
                <w:sz w:val="24"/>
                <w:szCs w:val="24"/>
                <w:lang w:val="uk-UA"/>
              </w:rPr>
              <w:t>особливостей.</w:t>
            </w:r>
          </w:p>
          <w:p w14:paraId="49E76A4E" w14:textId="77777777" w:rsidR="00625B5B" w:rsidRPr="00DE3599" w:rsidRDefault="00625B5B" w:rsidP="002A01E3">
            <w:pPr>
              <w:tabs>
                <w:tab w:val="left" w:pos="284"/>
              </w:tabs>
              <w:ind w:firstLine="604"/>
              <w:jc w:val="both"/>
              <w:rPr>
                <w:sz w:val="24"/>
                <w:szCs w:val="24"/>
                <w:lang w:val="uk-UA"/>
              </w:rPr>
            </w:pPr>
          </w:p>
        </w:tc>
      </w:tr>
    </w:tbl>
    <w:p w14:paraId="0CC173C8" w14:textId="77777777" w:rsidR="00D61DBD" w:rsidRPr="00DE3599" w:rsidRDefault="00D61DBD" w:rsidP="001E3166">
      <w:pPr>
        <w:pStyle w:val="a4"/>
        <w:numPr>
          <w:ilvl w:val="0"/>
          <w:numId w:val="23"/>
        </w:numPr>
        <w:spacing w:before="120" w:after="120"/>
        <w:ind w:left="0" w:firstLine="0"/>
        <w:jc w:val="center"/>
        <w:rPr>
          <w:b/>
          <w:sz w:val="24"/>
          <w:szCs w:val="24"/>
          <w:lang w:val="uk-UA"/>
        </w:rPr>
      </w:pPr>
      <w:bookmarkStart w:id="0" w:name="_Toc523035531"/>
      <w:r w:rsidRPr="00DE3599">
        <w:rPr>
          <w:b/>
          <w:sz w:val="24"/>
          <w:szCs w:val="24"/>
          <w:lang w:val="uk-UA"/>
        </w:rPr>
        <w:t>Технічне обладнання та/або програмне забезпечення</w:t>
      </w:r>
    </w:p>
    <w:p w14:paraId="748383C3" w14:textId="77777777" w:rsidR="00E17ED0" w:rsidRPr="00DE3599" w:rsidRDefault="00E17ED0" w:rsidP="00E17ED0">
      <w:pPr>
        <w:tabs>
          <w:tab w:val="left" w:pos="284"/>
        </w:tabs>
        <w:ind w:firstLine="604"/>
        <w:jc w:val="both"/>
        <w:rPr>
          <w:b/>
          <w:sz w:val="24"/>
          <w:szCs w:val="24"/>
          <w:lang w:val="uk-UA"/>
        </w:rPr>
      </w:pPr>
      <w:r w:rsidRPr="00DE3599">
        <w:rPr>
          <w:sz w:val="24"/>
          <w:szCs w:val="24"/>
          <w:shd w:val="clear" w:color="auto" w:fill="FFFFFF"/>
          <w:lang w:val="uk-UA" w:eastAsia="en-US"/>
        </w:rPr>
        <w:t>Технічні</w:t>
      </w:r>
      <w:r w:rsidRPr="00DE3599">
        <w:rPr>
          <w:bCs/>
          <w:sz w:val="24"/>
          <w:szCs w:val="24"/>
          <w:lang w:val="uk-UA"/>
        </w:rPr>
        <w:t xml:space="preserve"> засоби навчання в </w:t>
      </w:r>
      <w:proofErr w:type="spellStart"/>
      <w:r w:rsidRPr="00DE3599">
        <w:rPr>
          <w:bCs/>
          <w:sz w:val="24"/>
          <w:szCs w:val="24"/>
          <w:lang w:val="uk-UA"/>
        </w:rPr>
        <w:t>т.ч</w:t>
      </w:r>
      <w:proofErr w:type="spellEnd"/>
      <w:r w:rsidRPr="00DE3599">
        <w:rPr>
          <w:bCs/>
          <w:sz w:val="24"/>
          <w:szCs w:val="24"/>
          <w:lang w:val="uk-UA"/>
        </w:rPr>
        <w:t xml:space="preserve"> дистанційна платформа </w:t>
      </w:r>
      <w:proofErr w:type="spellStart"/>
      <w:r w:rsidRPr="00DE3599">
        <w:rPr>
          <w:bCs/>
          <w:sz w:val="24"/>
          <w:szCs w:val="24"/>
          <w:lang w:val="uk-UA"/>
        </w:rPr>
        <w:t>Мoodlе</w:t>
      </w:r>
      <w:proofErr w:type="spellEnd"/>
      <w:r w:rsidRPr="00DE3599">
        <w:rPr>
          <w:bCs/>
          <w:sz w:val="24"/>
          <w:szCs w:val="24"/>
          <w:lang w:val="uk-UA"/>
        </w:rPr>
        <w:t>.</w:t>
      </w:r>
    </w:p>
    <w:p w14:paraId="7462D44F" w14:textId="77777777" w:rsidR="00D61DBD" w:rsidRPr="00DE3599" w:rsidRDefault="00D61DBD" w:rsidP="001E3166">
      <w:pPr>
        <w:pStyle w:val="a4"/>
        <w:numPr>
          <w:ilvl w:val="0"/>
          <w:numId w:val="23"/>
        </w:numPr>
        <w:spacing w:before="120" w:after="120"/>
        <w:ind w:left="0" w:firstLine="0"/>
        <w:jc w:val="center"/>
        <w:rPr>
          <w:b/>
          <w:sz w:val="24"/>
          <w:szCs w:val="24"/>
          <w:lang w:val="uk-UA"/>
        </w:rPr>
      </w:pPr>
      <w:r w:rsidRPr="00DE3599">
        <w:rPr>
          <w:b/>
          <w:sz w:val="24"/>
          <w:szCs w:val="24"/>
          <w:lang w:val="uk-UA"/>
        </w:rPr>
        <w:t xml:space="preserve">Система оцінювання та вимоги </w:t>
      </w:r>
    </w:p>
    <w:p w14:paraId="0E77E04D" w14:textId="09A2DF41" w:rsidR="00E17ED0" w:rsidRDefault="00E17ED0" w:rsidP="00E17ED0">
      <w:pPr>
        <w:ind w:firstLine="709"/>
        <w:contextualSpacing/>
        <w:jc w:val="both"/>
        <w:rPr>
          <w:bCs/>
          <w:sz w:val="24"/>
          <w:szCs w:val="24"/>
          <w:lang w:val="uk-UA"/>
        </w:rPr>
      </w:pPr>
      <w:bookmarkStart w:id="1" w:name="_Hlk44418868"/>
      <w:r w:rsidRPr="00DE3599">
        <w:rPr>
          <w:b/>
          <w:sz w:val="24"/>
          <w:szCs w:val="24"/>
          <w:lang w:val="uk-UA"/>
        </w:rPr>
        <w:t xml:space="preserve">6.1. Сертифікація досягнень студентів </w:t>
      </w:r>
      <w:r w:rsidRPr="00DE3599">
        <w:rPr>
          <w:bCs/>
          <w:sz w:val="24"/>
          <w:szCs w:val="24"/>
          <w:lang w:val="uk-UA"/>
        </w:rPr>
        <w:t>здійснюється за допомогою прозорих процедур, що ґрунтуються на об’єктивних критеріях відповідно до «</w:t>
      </w:r>
      <w:hyperlink r:id="rId18" w:history="1">
        <w:r w:rsidRPr="00DE3599">
          <w:rPr>
            <w:rStyle w:val="ac"/>
            <w:bCs/>
            <w:sz w:val="24"/>
            <w:szCs w:val="24"/>
            <w:lang w:val="uk-UA"/>
          </w:rPr>
          <w:t>Положення про оцінювання результатів навчання здобувачів вищої освіти Національного технічного університету «Дніпровська політехніка</w:t>
        </w:r>
      </w:hyperlink>
      <w:r w:rsidRPr="00DE3599">
        <w:rPr>
          <w:bCs/>
          <w:sz w:val="24"/>
          <w:szCs w:val="24"/>
          <w:lang w:val="uk-UA"/>
        </w:rPr>
        <w:t>» (в актуальній на момент проходження курсу редакції).</w:t>
      </w:r>
    </w:p>
    <w:p w14:paraId="25263F9F" w14:textId="77777777" w:rsidR="00877163" w:rsidRDefault="00877163" w:rsidP="00877163">
      <w:pPr>
        <w:pStyle w:val="33"/>
        <w:widowControl w:val="0"/>
        <w:spacing w:after="0" w:line="276" w:lineRule="auto"/>
        <w:ind w:left="0" w:firstLine="709"/>
        <w:jc w:val="both"/>
        <w:rPr>
          <w:sz w:val="24"/>
          <w:szCs w:val="24"/>
        </w:rPr>
      </w:pPr>
      <w:r w:rsidRPr="00B167CA">
        <w:rPr>
          <w:sz w:val="24"/>
          <w:szCs w:val="24"/>
        </w:rPr>
        <w:t>Оцінювання навчальних досягнень здобувачів НТУ «ДП» здійснюється за рейтинговою (100-бальною) та інституційною шкалами. Остання необхідна (за офіційною відсутністю національної шкали) для конвертації (переведення) оцінок мобільних здобувачів.</w:t>
      </w:r>
      <w:bookmarkStart w:id="2" w:name="_Hlk176821657"/>
    </w:p>
    <w:p w14:paraId="47638211" w14:textId="77777777" w:rsidR="00877163" w:rsidRPr="00B167CA" w:rsidRDefault="00877163" w:rsidP="00877163">
      <w:pPr>
        <w:pStyle w:val="33"/>
        <w:widowControl w:val="0"/>
        <w:spacing w:after="0" w:line="276" w:lineRule="auto"/>
        <w:ind w:left="0" w:firstLine="709"/>
        <w:jc w:val="both"/>
        <w:rPr>
          <w:b/>
          <w:bCs/>
          <w:i/>
          <w:iCs/>
          <w:sz w:val="24"/>
          <w:szCs w:val="24"/>
        </w:rPr>
      </w:pPr>
    </w:p>
    <w:p w14:paraId="4F818EB5" w14:textId="77777777" w:rsidR="00877163" w:rsidRPr="00B167CA" w:rsidRDefault="00877163" w:rsidP="00877163">
      <w:pPr>
        <w:pStyle w:val="33"/>
        <w:widowControl w:val="0"/>
        <w:ind w:left="0"/>
        <w:jc w:val="center"/>
        <w:rPr>
          <w:b/>
          <w:bCs/>
          <w:i/>
          <w:iCs/>
          <w:sz w:val="24"/>
          <w:szCs w:val="24"/>
        </w:rPr>
      </w:pPr>
      <w:r w:rsidRPr="00B167CA">
        <w:rPr>
          <w:b/>
          <w:bCs/>
          <w:i/>
          <w:iCs/>
          <w:sz w:val="24"/>
          <w:szCs w:val="24"/>
        </w:rPr>
        <w:t>Шкали оцінювання навчальних досягнень здобувачів НТУ «ДП»</w:t>
      </w:r>
    </w:p>
    <w:tbl>
      <w:tblPr>
        <w:tblW w:w="5000" w:type="pct"/>
        <w:jc w:val="center"/>
        <w:tblCellMar>
          <w:left w:w="0" w:type="dxa"/>
          <w:right w:w="0" w:type="dxa"/>
        </w:tblCellMar>
        <w:tblLook w:val="0000" w:firstRow="0" w:lastRow="0" w:firstColumn="0" w:lastColumn="0" w:noHBand="0" w:noVBand="0"/>
      </w:tblPr>
      <w:tblGrid>
        <w:gridCol w:w="4814"/>
        <w:gridCol w:w="4815"/>
      </w:tblGrid>
      <w:tr w:rsidR="00877163" w:rsidRPr="00B167CA" w14:paraId="42281CD7" w14:textId="77777777" w:rsidTr="00F81493">
        <w:trPr>
          <w:cantSplit/>
          <w:jc w:val="center"/>
        </w:trPr>
        <w:tc>
          <w:tcPr>
            <w:tcW w:w="2500" w:type="pct"/>
            <w:tcBorders>
              <w:top w:val="single" w:sz="4" w:space="0" w:color="auto"/>
              <w:left w:val="single" w:sz="4" w:space="0" w:color="auto"/>
              <w:bottom w:val="single" w:sz="4" w:space="0" w:color="auto"/>
              <w:right w:val="single" w:sz="4" w:space="0" w:color="auto"/>
            </w:tcBorders>
            <w:vAlign w:val="center"/>
          </w:tcPr>
          <w:p w14:paraId="384C8900" w14:textId="77777777" w:rsidR="00877163" w:rsidRPr="00B167CA" w:rsidRDefault="00877163" w:rsidP="00F81493">
            <w:pPr>
              <w:autoSpaceDE w:val="0"/>
              <w:snapToGrid w:val="0"/>
              <w:jc w:val="center"/>
              <w:rPr>
                <w:b/>
                <w:bCs/>
                <w:sz w:val="24"/>
                <w:szCs w:val="24"/>
              </w:rPr>
            </w:pPr>
            <w:proofErr w:type="spellStart"/>
            <w:r w:rsidRPr="00B167CA">
              <w:rPr>
                <w:b/>
                <w:bCs/>
                <w:sz w:val="24"/>
                <w:szCs w:val="24"/>
              </w:rPr>
              <w:t>Рейтингова</w:t>
            </w:r>
            <w:proofErr w:type="spellEnd"/>
          </w:p>
        </w:tc>
        <w:tc>
          <w:tcPr>
            <w:tcW w:w="2500" w:type="pct"/>
            <w:tcBorders>
              <w:top w:val="single" w:sz="4" w:space="0" w:color="auto"/>
              <w:left w:val="single" w:sz="4" w:space="0" w:color="auto"/>
              <w:bottom w:val="single" w:sz="4" w:space="0" w:color="auto"/>
              <w:right w:val="single" w:sz="4" w:space="0" w:color="auto"/>
            </w:tcBorders>
            <w:tcMar>
              <w:left w:w="57" w:type="dxa"/>
            </w:tcMar>
            <w:vAlign w:val="center"/>
          </w:tcPr>
          <w:p w14:paraId="6B309745" w14:textId="77777777" w:rsidR="00877163" w:rsidRPr="00B167CA" w:rsidRDefault="00877163" w:rsidP="00F81493">
            <w:pPr>
              <w:autoSpaceDE w:val="0"/>
              <w:snapToGrid w:val="0"/>
              <w:jc w:val="center"/>
              <w:rPr>
                <w:b/>
                <w:bCs/>
                <w:sz w:val="24"/>
                <w:szCs w:val="24"/>
              </w:rPr>
            </w:pPr>
            <w:proofErr w:type="spellStart"/>
            <w:r w:rsidRPr="00B167CA">
              <w:rPr>
                <w:b/>
                <w:bCs/>
                <w:sz w:val="24"/>
                <w:szCs w:val="24"/>
              </w:rPr>
              <w:t>Інституційна</w:t>
            </w:r>
            <w:proofErr w:type="spellEnd"/>
          </w:p>
        </w:tc>
      </w:tr>
      <w:tr w:rsidR="00877163" w:rsidRPr="00B167CA" w14:paraId="721FEED8" w14:textId="77777777" w:rsidTr="00F81493">
        <w:trPr>
          <w:cantSplit/>
          <w:jc w:val="center"/>
        </w:trPr>
        <w:tc>
          <w:tcPr>
            <w:tcW w:w="2500" w:type="pct"/>
            <w:tcBorders>
              <w:top w:val="single" w:sz="4" w:space="0" w:color="auto"/>
              <w:left w:val="single" w:sz="4" w:space="0" w:color="auto"/>
              <w:bottom w:val="single" w:sz="4" w:space="0" w:color="auto"/>
              <w:right w:val="single" w:sz="4" w:space="0" w:color="auto"/>
            </w:tcBorders>
            <w:vAlign w:val="center"/>
          </w:tcPr>
          <w:p w14:paraId="17E737CE" w14:textId="77777777" w:rsidR="00877163" w:rsidRPr="00B167CA" w:rsidRDefault="00877163" w:rsidP="00F81493">
            <w:pPr>
              <w:autoSpaceDE w:val="0"/>
              <w:snapToGrid w:val="0"/>
              <w:jc w:val="center"/>
              <w:rPr>
                <w:bCs/>
                <w:sz w:val="24"/>
                <w:szCs w:val="24"/>
              </w:rPr>
            </w:pPr>
            <w:r w:rsidRPr="00B167CA">
              <w:rPr>
                <w:bCs/>
                <w:sz w:val="24"/>
                <w:szCs w:val="24"/>
              </w:rPr>
              <w:t>90…100</w:t>
            </w:r>
          </w:p>
        </w:tc>
        <w:tc>
          <w:tcPr>
            <w:tcW w:w="2500" w:type="pct"/>
            <w:tcBorders>
              <w:top w:val="single" w:sz="4" w:space="0" w:color="auto"/>
              <w:left w:val="single" w:sz="4" w:space="0" w:color="auto"/>
              <w:bottom w:val="single" w:sz="4" w:space="0" w:color="auto"/>
              <w:right w:val="single" w:sz="4" w:space="0" w:color="auto"/>
            </w:tcBorders>
            <w:tcMar>
              <w:left w:w="57" w:type="dxa"/>
            </w:tcMar>
            <w:vAlign w:val="center"/>
          </w:tcPr>
          <w:p w14:paraId="1C548931" w14:textId="77777777" w:rsidR="00877163" w:rsidRPr="00B167CA" w:rsidRDefault="00877163" w:rsidP="00F81493">
            <w:pPr>
              <w:autoSpaceDE w:val="0"/>
              <w:snapToGrid w:val="0"/>
              <w:jc w:val="center"/>
              <w:rPr>
                <w:sz w:val="24"/>
                <w:szCs w:val="24"/>
              </w:rPr>
            </w:pPr>
            <w:proofErr w:type="spellStart"/>
            <w:r w:rsidRPr="00B167CA">
              <w:rPr>
                <w:sz w:val="24"/>
                <w:szCs w:val="24"/>
              </w:rPr>
              <w:t>відмінно</w:t>
            </w:r>
            <w:proofErr w:type="spellEnd"/>
            <w:r w:rsidRPr="00B167CA">
              <w:rPr>
                <w:sz w:val="24"/>
                <w:szCs w:val="24"/>
              </w:rPr>
              <w:t xml:space="preserve"> / </w:t>
            </w:r>
            <w:proofErr w:type="spellStart"/>
            <w:r w:rsidRPr="00B167CA">
              <w:rPr>
                <w:sz w:val="24"/>
                <w:szCs w:val="24"/>
              </w:rPr>
              <w:t>Excellent</w:t>
            </w:r>
            <w:proofErr w:type="spellEnd"/>
          </w:p>
        </w:tc>
      </w:tr>
      <w:tr w:rsidR="00877163" w:rsidRPr="00B167CA" w14:paraId="2BAE5775" w14:textId="77777777" w:rsidTr="00F81493">
        <w:trPr>
          <w:cantSplit/>
          <w:jc w:val="center"/>
        </w:trPr>
        <w:tc>
          <w:tcPr>
            <w:tcW w:w="2500" w:type="pct"/>
            <w:tcBorders>
              <w:top w:val="single" w:sz="4" w:space="0" w:color="auto"/>
              <w:left w:val="single" w:sz="4" w:space="0" w:color="auto"/>
              <w:bottom w:val="single" w:sz="4" w:space="0" w:color="auto"/>
              <w:right w:val="single" w:sz="4" w:space="0" w:color="auto"/>
            </w:tcBorders>
            <w:vAlign w:val="center"/>
          </w:tcPr>
          <w:p w14:paraId="4E1AD0B3" w14:textId="77777777" w:rsidR="00877163" w:rsidRPr="00B167CA" w:rsidRDefault="00877163" w:rsidP="00F81493">
            <w:pPr>
              <w:autoSpaceDE w:val="0"/>
              <w:snapToGrid w:val="0"/>
              <w:jc w:val="center"/>
              <w:rPr>
                <w:bCs/>
                <w:sz w:val="24"/>
                <w:szCs w:val="24"/>
              </w:rPr>
            </w:pPr>
            <w:r w:rsidRPr="00B167CA">
              <w:rPr>
                <w:bCs/>
                <w:sz w:val="24"/>
                <w:szCs w:val="24"/>
              </w:rPr>
              <w:t>74…89</w:t>
            </w:r>
          </w:p>
        </w:tc>
        <w:tc>
          <w:tcPr>
            <w:tcW w:w="2500" w:type="pct"/>
            <w:tcBorders>
              <w:top w:val="single" w:sz="4" w:space="0" w:color="auto"/>
              <w:left w:val="single" w:sz="4" w:space="0" w:color="auto"/>
              <w:bottom w:val="single" w:sz="4" w:space="0" w:color="auto"/>
              <w:right w:val="single" w:sz="4" w:space="0" w:color="auto"/>
            </w:tcBorders>
            <w:tcMar>
              <w:left w:w="57" w:type="dxa"/>
            </w:tcMar>
            <w:vAlign w:val="center"/>
          </w:tcPr>
          <w:p w14:paraId="75C54328" w14:textId="77777777" w:rsidR="00877163" w:rsidRPr="00B167CA" w:rsidRDefault="00877163" w:rsidP="00F81493">
            <w:pPr>
              <w:autoSpaceDE w:val="0"/>
              <w:snapToGrid w:val="0"/>
              <w:jc w:val="center"/>
              <w:rPr>
                <w:sz w:val="24"/>
                <w:szCs w:val="24"/>
              </w:rPr>
            </w:pPr>
            <w:r w:rsidRPr="00B167CA">
              <w:rPr>
                <w:sz w:val="24"/>
                <w:szCs w:val="24"/>
              </w:rPr>
              <w:t>добре / Good</w:t>
            </w:r>
          </w:p>
        </w:tc>
      </w:tr>
      <w:tr w:rsidR="00877163" w:rsidRPr="00B167CA" w14:paraId="05EBD0B9" w14:textId="77777777" w:rsidTr="00F81493">
        <w:trPr>
          <w:cantSplit/>
          <w:jc w:val="center"/>
        </w:trPr>
        <w:tc>
          <w:tcPr>
            <w:tcW w:w="2500" w:type="pct"/>
            <w:tcBorders>
              <w:top w:val="single" w:sz="4" w:space="0" w:color="auto"/>
              <w:left w:val="single" w:sz="4" w:space="0" w:color="auto"/>
              <w:bottom w:val="single" w:sz="4" w:space="0" w:color="auto"/>
              <w:right w:val="single" w:sz="4" w:space="0" w:color="auto"/>
            </w:tcBorders>
            <w:vAlign w:val="center"/>
          </w:tcPr>
          <w:p w14:paraId="5A5DFC25" w14:textId="77777777" w:rsidR="00877163" w:rsidRPr="00B167CA" w:rsidRDefault="00877163" w:rsidP="00F81493">
            <w:pPr>
              <w:autoSpaceDE w:val="0"/>
              <w:snapToGrid w:val="0"/>
              <w:jc w:val="center"/>
              <w:rPr>
                <w:bCs/>
                <w:sz w:val="24"/>
                <w:szCs w:val="24"/>
              </w:rPr>
            </w:pPr>
            <w:r w:rsidRPr="00B167CA">
              <w:rPr>
                <w:bCs/>
                <w:sz w:val="24"/>
                <w:szCs w:val="24"/>
              </w:rPr>
              <w:t>60…73</w:t>
            </w:r>
          </w:p>
        </w:tc>
        <w:tc>
          <w:tcPr>
            <w:tcW w:w="2500" w:type="pct"/>
            <w:tcBorders>
              <w:top w:val="single" w:sz="4" w:space="0" w:color="auto"/>
              <w:left w:val="single" w:sz="4" w:space="0" w:color="auto"/>
              <w:bottom w:val="single" w:sz="4" w:space="0" w:color="auto"/>
              <w:right w:val="single" w:sz="4" w:space="0" w:color="auto"/>
            </w:tcBorders>
            <w:tcMar>
              <w:left w:w="57" w:type="dxa"/>
            </w:tcMar>
            <w:vAlign w:val="center"/>
          </w:tcPr>
          <w:p w14:paraId="629EECB5" w14:textId="77777777" w:rsidR="00877163" w:rsidRPr="00B167CA" w:rsidRDefault="00877163" w:rsidP="00F81493">
            <w:pPr>
              <w:autoSpaceDE w:val="0"/>
              <w:snapToGrid w:val="0"/>
              <w:jc w:val="center"/>
              <w:rPr>
                <w:sz w:val="24"/>
                <w:szCs w:val="24"/>
              </w:rPr>
            </w:pPr>
            <w:proofErr w:type="spellStart"/>
            <w:r w:rsidRPr="00B167CA">
              <w:rPr>
                <w:sz w:val="24"/>
                <w:szCs w:val="24"/>
              </w:rPr>
              <w:t>задовільно</w:t>
            </w:r>
            <w:proofErr w:type="spellEnd"/>
            <w:r w:rsidRPr="00B167CA">
              <w:rPr>
                <w:sz w:val="24"/>
                <w:szCs w:val="24"/>
              </w:rPr>
              <w:t xml:space="preserve"> / </w:t>
            </w:r>
            <w:proofErr w:type="spellStart"/>
            <w:r w:rsidRPr="00B167CA">
              <w:rPr>
                <w:sz w:val="24"/>
                <w:szCs w:val="24"/>
              </w:rPr>
              <w:t>Satisfactory</w:t>
            </w:r>
            <w:proofErr w:type="spellEnd"/>
          </w:p>
        </w:tc>
      </w:tr>
      <w:tr w:rsidR="00877163" w:rsidRPr="00B167CA" w14:paraId="0FD7F0F9" w14:textId="77777777" w:rsidTr="00F81493">
        <w:trPr>
          <w:cantSplit/>
          <w:jc w:val="center"/>
        </w:trPr>
        <w:tc>
          <w:tcPr>
            <w:tcW w:w="2500" w:type="pct"/>
            <w:tcBorders>
              <w:top w:val="single" w:sz="4" w:space="0" w:color="auto"/>
              <w:left w:val="single" w:sz="4" w:space="0" w:color="auto"/>
              <w:bottom w:val="single" w:sz="4" w:space="0" w:color="auto"/>
              <w:right w:val="single" w:sz="4" w:space="0" w:color="auto"/>
            </w:tcBorders>
            <w:vAlign w:val="center"/>
          </w:tcPr>
          <w:p w14:paraId="42B2EB13" w14:textId="77777777" w:rsidR="00877163" w:rsidRPr="00B167CA" w:rsidRDefault="00877163" w:rsidP="00F81493">
            <w:pPr>
              <w:autoSpaceDE w:val="0"/>
              <w:snapToGrid w:val="0"/>
              <w:jc w:val="center"/>
              <w:rPr>
                <w:bCs/>
                <w:sz w:val="24"/>
                <w:szCs w:val="24"/>
              </w:rPr>
            </w:pPr>
            <w:r w:rsidRPr="00B167CA">
              <w:rPr>
                <w:bCs/>
                <w:sz w:val="24"/>
                <w:szCs w:val="24"/>
              </w:rPr>
              <w:t>0…59</w:t>
            </w:r>
          </w:p>
        </w:tc>
        <w:tc>
          <w:tcPr>
            <w:tcW w:w="2500" w:type="pct"/>
            <w:tcBorders>
              <w:top w:val="single" w:sz="4" w:space="0" w:color="auto"/>
              <w:left w:val="single" w:sz="4" w:space="0" w:color="auto"/>
              <w:bottom w:val="single" w:sz="4" w:space="0" w:color="auto"/>
              <w:right w:val="single" w:sz="4" w:space="0" w:color="auto"/>
            </w:tcBorders>
            <w:tcMar>
              <w:left w:w="57" w:type="dxa"/>
            </w:tcMar>
            <w:vAlign w:val="center"/>
          </w:tcPr>
          <w:p w14:paraId="64F115A3" w14:textId="77777777" w:rsidR="00877163" w:rsidRPr="00B167CA" w:rsidRDefault="00877163" w:rsidP="00F81493">
            <w:pPr>
              <w:autoSpaceDE w:val="0"/>
              <w:snapToGrid w:val="0"/>
              <w:jc w:val="center"/>
              <w:rPr>
                <w:sz w:val="24"/>
                <w:szCs w:val="24"/>
              </w:rPr>
            </w:pPr>
            <w:proofErr w:type="spellStart"/>
            <w:r w:rsidRPr="00B167CA">
              <w:rPr>
                <w:sz w:val="24"/>
                <w:szCs w:val="24"/>
              </w:rPr>
              <w:t>незадовільно</w:t>
            </w:r>
            <w:proofErr w:type="spellEnd"/>
            <w:r w:rsidRPr="00B167CA">
              <w:rPr>
                <w:sz w:val="24"/>
                <w:szCs w:val="24"/>
              </w:rPr>
              <w:t xml:space="preserve"> / </w:t>
            </w:r>
            <w:proofErr w:type="spellStart"/>
            <w:r w:rsidRPr="00B167CA">
              <w:rPr>
                <w:sz w:val="24"/>
                <w:szCs w:val="24"/>
              </w:rPr>
              <w:t>Fail</w:t>
            </w:r>
            <w:proofErr w:type="spellEnd"/>
          </w:p>
        </w:tc>
      </w:tr>
      <w:bookmarkEnd w:id="2"/>
    </w:tbl>
    <w:p w14:paraId="6A44435E" w14:textId="77777777" w:rsidR="00877163" w:rsidRPr="00B167CA" w:rsidRDefault="00877163" w:rsidP="00877163">
      <w:pPr>
        <w:pStyle w:val="33"/>
        <w:widowControl w:val="0"/>
        <w:spacing w:after="0" w:line="276" w:lineRule="auto"/>
        <w:ind w:left="0" w:firstLine="709"/>
        <w:jc w:val="both"/>
        <w:rPr>
          <w:sz w:val="24"/>
          <w:szCs w:val="24"/>
        </w:rPr>
      </w:pPr>
    </w:p>
    <w:p w14:paraId="6AFEA97F" w14:textId="77777777" w:rsidR="00877163" w:rsidRPr="00723AC9" w:rsidRDefault="00E17ED0" w:rsidP="00877163">
      <w:pPr>
        <w:ind w:firstLine="709"/>
        <w:jc w:val="both"/>
        <w:rPr>
          <w:sz w:val="24"/>
          <w:szCs w:val="24"/>
          <w:lang w:val="uk-UA"/>
        </w:rPr>
      </w:pPr>
      <w:r w:rsidRPr="00DE3599">
        <w:rPr>
          <w:b/>
          <w:sz w:val="24"/>
          <w:szCs w:val="24"/>
          <w:lang w:val="uk-UA"/>
        </w:rPr>
        <w:t>6.2</w:t>
      </w:r>
      <w:r w:rsidRPr="00DE3599">
        <w:rPr>
          <w:sz w:val="24"/>
          <w:szCs w:val="24"/>
          <w:lang w:val="uk-UA"/>
        </w:rPr>
        <w:t xml:space="preserve">. </w:t>
      </w:r>
      <w:r w:rsidR="00877163" w:rsidRPr="00723AC9">
        <w:rPr>
          <w:sz w:val="24"/>
          <w:szCs w:val="24"/>
          <w:shd w:val="clear" w:color="auto" w:fill="FFFFFF"/>
          <w:lang w:val="uk-UA" w:eastAsia="en-US"/>
        </w:rPr>
        <w:t xml:space="preserve">Кредити навчальної дисципліни зараховується, якщо здобувач отримав підсумкову оцінку не менше 60-ти балів зі 100. Нижча оцінка вважається академічною заборгованістю, що підлягає ліквідації. </w:t>
      </w:r>
    </w:p>
    <w:p w14:paraId="46B96AB7" w14:textId="77777777" w:rsidR="00877163" w:rsidRPr="004E5449" w:rsidRDefault="00877163" w:rsidP="00877163">
      <w:pPr>
        <w:tabs>
          <w:tab w:val="left" w:pos="142"/>
          <w:tab w:val="left" w:pos="284"/>
          <w:tab w:val="left" w:pos="709"/>
          <w:tab w:val="left" w:pos="851"/>
        </w:tabs>
        <w:spacing w:after="240"/>
        <w:jc w:val="center"/>
        <w:rPr>
          <w:b/>
          <w:i/>
          <w:iCs/>
          <w:sz w:val="24"/>
          <w:szCs w:val="24"/>
          <w:shd w:val="clear" w:color="auto" w:fill="FFFFFF"/>
          <w:lang w:val="uk-UA" w:eastAsia="en-US"/>
        </w:rPr>
      </w:pPr>
      <w:r w:rsidRPr="004E5449">
        <w:rPr>
          <w:b/>
          <w:i/>
          <w:iCs/>
          <w:sz w:val="24"/>
          <w:szCs w:val="24"/>
          <w:shd w:val="clear" w:color="auto" w:fill="FFFFFF"/>
          <w:lang w:val="uk-UA" w:eastAsia="en-US"/>
        </w:rPr>
        <w:t>Засоби діагностики та процедури оцінювання</w:t>
      </w:r>
    </w:p>
    <w:tbl>
      <w:tblPr>
        <w:tblStyle w:val="ad"/>
        <w:tblW w:w="5000" w:type="pct"/>
        <w:tblLayout w:type="fixed"/>
        <w:tblLook w:val="0000" w:firstRow="0" w:lastRow="0" w:firstColumn="0" w:lastColumn="0" w:noHBand="0" w:noVBand="0"/>
      </w:tblPr>
      <w:tblGrid>
        <w:gridCol w:w="1425"/>
        <w:gridCol w:w="1972"/>
        <w:gridCol w:w="2552"/>
        <w:gridCol w:w="1560"/>
        <w:gridCol w:w="2120"/>
      </w:tblGrid>
      <w:tr w:rsidR="00877163" w:rsidRPr="00723AC9" w14:paraId="547E5F34" w14:textId="77777777" w:rsidTr="00F81493">
        <w:tc>
          <w:tcPr>
            <w:tcW w:w="3089" w:type="pct"/>
            <w:gridSpan w:val="3"/>
            <w:vAlign w:val="center"/>
          </w:tcPr>
          <w:p w14:paraId="523FD8CE" w14:textId="77777777" w:rsidR="00877163" w:rsidRPr="00723AC9" w:rsidRDefault="00877163" w:rsidP="00F81493">
            <w:pPr>
              <w:snapToGrid w:val="0"/>
              <w:jc w:val="center"/>
              <w:rPr>
                <w:b/>
                <w:sz w:val="20"/>
                <w:szCs w:val="20"/>
                <w:lang w:val="uk-UA"/>
              </w:rPr>
            </w:pPr>
            <w:r w:rsidRPr="00723AC9">
              <w:rPr>
                <w:b/>
                <w:sz w:val="20"/>
                <w:szCs w:val="20"/>
                <w:lang w:val="uk-UA"/>
              </w:rPr>
              <w:t>ПОТОЧНИЙ КОНТРОЛЬ</w:t>
            </w:r>
          </w:p>
        </w:tc>
        <w:tc>
          <w:tcPr>
            <w:tcW w:w="1911" w:type="pct"/>
            <w:gridSpan w:val="2"/>
            <w:vAlign w:val="center"/>
          </w:tcPr>
          <w:p w14:paraId="766D2702" w14:textId="77777777" w:rsidR="00877163" w:rsidRPr="00723AC9" w:rsidRDefault="00877163" w:rsidP="00F81493">
            <w:pPr>
              <w:snapToGrid w:val="0"/>
              <w:jc w:val="center"/>
              <w:rPr>
                <w:b/>
                <w:sz w:val="20"/>
                <w:szCs w:val="20"/>
                <w:lang w:val="uk-UA"/>
              </w:rPr>
            </w:pPr>
            <w:r w:rsidRPr="00723AC9">
              <w:rPr>
                <w:b/>
                <w:sz w:val="20"/>
                <w:szCs w:val="20"/>
                <w:lang w:val="uk-UA"/>
              </w:rPr>
              <w:t>ПІДСУМКОВИЙ КОНТРОЛЬ</w:t>
            </w:r>
          </w:p>
        </w:tc>
      </w:tr>
      <w:tr w:rsidR="00877163" w:rsidRPr="00723AC9" w14:paraId="43F06E2A" w14:textId="77777777" w:rsidTr="00F81493">
        <w:tc>
          <w:tcPr>
            <w:tcW w:w="740" w:type="pct"/>
            <w:vAlign w:val="center"/>
          </w:tcPr>
          <w:p w14:paraId="0F1721E3" w14:textId="77777777" w:rsidR="00877163" w:rsidRPr="00723AC9" w:rsidRDefault="00877163" w:rsidP="00F81493">
            <w:pPr>
              <w:snapToGrid w:val="0"/>
              <w:ind w:left="60"/>
              <w:jc w:val="center"/>
              <w:rPr>
                <w:b/>
                <w:bCs/>
                <w:sz w:val="20"/>
                <w:szCs w:val="20"/>
                <w:lang w:val="uk-UA"/>
              </w:rPr>
            </w:pPr>
            <w:r w:rsidRPr="00723AC9">
              <w:rPr>
                <w:b/>
                <w:bCs/>
                <w:sz w:val="20"/>
                <w:szCs w:val="20"/>
                <w:lang w:val="uk-UA"/>
              </w:rPr>
              <w:t>навчальне заняття</w:t>
            </w:r>
          </w:p>
        </w:tc>
        <w:tc>
          <w:tcPr>
            <w:tcW w:w="1024" w:type="pct"/>
            <w:vAlign w:val="center"/>
          </w:tcPr>
          <w:p w14:paraId="057BCCB2" w14:textId="77777777" w:rsidR="00877163" w:rsidRPr="00723AC9" w:rsidRDefault="00877163" w:rsidP="00F81493">
            <w:pPr>
              <w:snapToGrid w:val="0"/>
              <w:jc w:val="center"/>
              <w:rPr>
                <w:b/>
                <w:sz w:val="20"/>
                <w:szCs w:val="20"/>
                <w:lang w:val="uk-UA"/>
              </w:rPr>
            </w:pPr>
            <w:r w:rsidRPr="00723AC9">
              <w:rPr>
                <w:b/>
                <w:sz w:val="20"/>
                <w:szCs w:val="20"/>
                <w:lang w:val="uk-UA"/>
              </w:rPr>
              <w:t>засоби діагностики</w:t>
            </w:r>
          </w:p>
        </w:tc>
        <w:tc>
          <w:tcPr>
            <w:tcW w:w="1325" w:type="pct"/>
            <w:vAlign w:val="center"/>
          </w:tcPr>
          <w:p w14:paraId="79688A39" w14:textId="77777777" w:rsidR="00877163" w:rsidRPr="00723AC9" w:rsidRDefault="00877163" w:rsidP="00F81493">
            <w:pPr>
              <w:snapToGrid w:val="0"/>
              <w:jc w:val="center"/>
              <w:rPr>
                <w:b/>
                <w:sz w:val="20"/>
                <w:szCs w:val="20"/>
                <w:lang w:val="uk-UA"/>
              </w:rPr>
            </w:pPr>
            <w:r w:rsidRPr="00723AC9">
              <w:rPr>
                <w:b/>
                <w:sz w:val="20"/>
                <w:szCs w:val="20"/>
                <w:lang w:val="uk-UA"/>
              </w:rPr>
              <w:t>процедури</w:t>
            </w:r>
          </w:p>
        </w:tc>
        <w:tc>
          <w:tcPr>
            <w:tcW w:w="810" w:type="pct"/>
            <w:vAlign w:val="center"/>
          </w:tcPr>
          <w:p w14:paraId="3A8BAA70" w14:textId="77777777" w:rsidR="00877163" w:rsidRPr="00723AC9" w:rsidRDefault="00877163" w:rsidP="00F81493">
            <w:pPr>
              <w:snapToGrid w:val="0"/>
              <w:jc w:val="center"/>
              <w:rPr>
                <w:b/>
                <w:sz w:val="20"/>
                <w:szCs w:val="20"/>
                <w:lang w:val="uk-UA"/>
              </w:rPr>
            </w:pPr>
            <w:r w:rsidRPr="00723AC9">
              <w:rPr>
                <w:b/>
                <w:sz w:val="20"/>
                <w:szCs w:val="20"/>
                <w:lang w:val="uk-UA"/>
              </w:rPr>
              <w:t>засоби діагностики</w:t>
            </w:r>
          </w:p>
        </w:tc>
        <w:tc>
          <w:tcPr>
            <w:tcW w:w="1101" w:type="pct"/>
            <w:vAlign w:val="center"/>
          </w:tcPr>
          <w:p w14:paraId="1B165CBD" w14:textId="77777777" w:rsidR="00877163" w:rsidRPr="00723AC9" w:rsidRDefault="00877163" w:rsidP="00F81493">
            <w:pPr>
              <w:snapToGrid w:val="0"/>
              <w:jc w:val="center"/>
              <w:rPr>
                <w:b/>
                <w:sz w:val="20"/>
                <w:szCs w:val="20"/>
                <w:lang w:val="uk-UA"/>
              </w:rPr>
            </w:pPr>
            <w:r w:rsidRPr="00723AC9">
              <w:rPr>
                <w:b/>
                <w:sz w:val="20"/>
                <w:szCs w:val="20"/>
                <w:lang w:val="uk-UA"/>
              </w:rPr>
              <w:t>процедури</w:t>
            </w:r>
          </w:p>
        </w:tc>
      </w:tr>
      <w:tr w:rsidR="00877163" w:rsidRPr="00723AC9" w14:paraId="42238A5A" w14:textId="77777777" w:rsidTr="00F81493">
        <w:tc>
          <w:tcPr>
            <w:tcW w:w="740" w:type="pct"/>
            <w:vMerge w:val="restart"/>
            <w:vAlign w:val="center"/>
          </w:tcPr>
          <w:p w14:paraId="79BF213D" w14:textId="77777777" w:rsidR="00877163" w:rsidRPr="00723AC9" w:rsidRDefault="00877163" w:rsidP="00F81493">
            <w:pPr>
              <w:snapToGrid w:val="0"/>
              <w:spacing w:line="240" w:lineRule="atLeast"/>
              <w:ind w:left="60"/>
              <w:rPr>
                <w:bCs/>
                <w:sz w:val="20"/>
                <w:szCs w:val="20"/>
                <w:lang w:val="uk-UA"/>
              </w:rPr>
            </w:pPr>
            <w:r w:rsidRPr="00723AC9">
              <w:rPr>
                <w:bCs/>
                <w:sz w:val="20"/>
                <w:szCs w:val="20"/>
                <w:lang w:val="uk-UA"/>
              </w:rPr>
              <w:t>Лекції</w:t>
            </w:r>
          </w:p>
        </w:tc>
        <w:tc>
          <w:tcPr>
            <w:tcW w:w="1024" w:type="pct"/>
            <w:vAlign w:val="center"/>
          </w:tcPr>
          <w:p w14:paraId="346B1526" w14:textId="77777777" w:rsidR="00877163" w:rsidRPr="00723AC9" w:rsidRDefault="00877163" w:rsidP="00F81493">
            <w:pPr>
              <w:snapToGrid w:val="0"/>
              <w:spacing w:line="240" w:lineRule="atLeast"/>
              <w:rPr>
                <w:sz w:val="20"/>
                <w:szCs w:val="20"/>
                <w:lang w:val="uk-UA"/>
              </w:rPr>
            </w:pPr>
            <w:r w:rsidRPr="00723AC9">
              <w:rPr>
                <w:sz w:val="20"/>
                <w:szCs w:val="20"/>
                <w:lang w:val="uk-UA"/>
              </w:rPr>
              <w:t>контрольні завдання за кожною темою</w:t>
            </w:r>
          </w:p>
        </w:tc>
        <w:tc>
          <w:tcPr>
            <w:tcW w:w="1325" w:type="pct"/>
            <w:vAlign w:val="center"/>
          </w:tcPr>
          <w:p w14:paraId="0B17338A" w14:textId="77777777" w:rsidR="00877163" w:rsidRPr="00723AC9" w:rsidRDefault="00877163" w:rsidP="00F81493">
            <w:pPr>
              <w:snapToGrid w:val="0"/>
              <w:spacing w:line="240" w:lineRule="atLeast"/>
              <w:ind w:left="48"/>
              <w:rPr>
                <w:sz w:val="20"/>
                <w:szCs w:val="20"/>
                <w:lang w:val="uk-UA"/>
              </w:rPr>
            </w:pPr>
            <w:r w:rsidRPr="00723AC9">
              <w:rPr>
                <w:sz w:val="20"/>
                <w:szCs w:val="20"/>
                <w:lang w:val="uk-UA"/>
              </w:rPr>
              <w:t>виконання завдання під час лекцій</w:t>
            </w:r>
            <w:r>
              <w:rPr>
                <w:sz w:val="20"/>
                <w:szCs w:val="20"/>
                <w:lang w:val="uk-UA"/>
              </w:rPr>
              <w:t xml:space="preserve"> </w:t>
            </w:r>
            <w:proofErr w:type="spellStart"/>
            <w:r w:rsidRPr="00723AC9">
              <w:rPr>
                <w:bCs/>
                <w:sz w:val="20"/>
                <w:szCs w:val="20"/>
              </w:rPr>
              <w:t>або</w:t>
            </w:r>
            <w:proofErr w:type="spellEnd"/>
            <w:r w:rsidRPr="00723AC9">
              <w:rPr>
                <w:bCs/>
                <w:sz w:val="20"/>
                <w:szCs w:val="20"/>
              </w:rPr>
              <w:t xml:space="preserve"> </w:t>
            </w:r>
            <w:proofErr w:type="spellStart"/>
            <w:r w:rsidRPr="00723AC9">
              <w:rPr>
                <w:bCs/>
                <w:sz w:val="20"/>
                <w:szCs w:val="20"/>
              </w:rPr>
              <w:t>під</w:t>
            </w:r>
            <w:proofErr w:type="spellEnd"/>
            <w:r w:rsidRPr="00723AC9">
              <w:rPr>
                <w:bCs/>
                <w:sz w:val="20"/>
                <w:szCs w:val="20"/>
              </w:rPr>
              <w:t xml:space="preserve"> час </w:t>
            </w:r>
            <w:proofErr w:type="spellStart"/>
            <w:r w:rsidRPr="00723AC9">
              <w:rPr>
                <w:bCs/>
                <w:sz w:val="20"/>
                <w:szCs w:val="20"/>
              </w:rPr>
              <w:t>самостійної</w:t>
            </w:r>
            <w:proofErr w:type="spellEnd"/>
            <w:r w:rsidRPr="00723AC9">
              <w:rPr>
                <w:bCs/>
                <w:sz w:val="20"/>
                <w:szCs w:val="20"/>
              </w:rPr>
              <w:t xml:space="preserve"> </w:t>
            </w:r>
            <w:proofErr w:type="spellStart"/>
            <w:r w:rsidRPr="00723AC9">
              <w:rPr>
                <w:bCs/>
                <w:sz w:val="20"/>
                <w:szCs w:val="20"/>
              </w:rPr>
              <w:t>роботи</w:t>
            </w:r>
            <w:proofErr w:type="spellEnd"/>
          </w:p>
        </w:tc>
        <w:tc>
          <w:tcPr>
            <w:tcW w:w="810" w:type="pct"/>
            <w:vMerge w:val="restart"/>
            <w:vAlign w:val="center"/>
          </w:tcPr>
          <w:p w14:paraId="1420FBB8" w14:textId="77777777" w:rsidR="00877163" w:rsidRPr="00723AC9" w:rsidRDefault="00877163" w:rsidP="00F81493">
            <w:pPr>
              <w:snapToGrid w:val="0"/>
              <w:spacing w:line="240" w:lineRule="atLeast"/>
              <w:ind w:left="48"/>
              <w:rPr>
                <w:sz w:val="20"/>
                <w:szCs w:val="20"/>
                <w:lang w:val="uk-UA"/>
              </w:rPr>
            </w:pPr>
            <w:r w:rsidRPr="00723AC9">
              <w:rPr>
                <w:sz w:val="20"/>
                <w:szCs w:val="20"/>
                <w:lang w:val="uk-UA"/>
              </w:rPr>
              <w:t>комплексна контрольна робота (ККР)</w:t>
            </w:r>
          </w:p>
        </w:tc>
        <w:tc>
          <w:tcPr>
            <w:tcW w:w="1101" w:type="pct"/>
            <w:vMerge w:val="restart"/>
            <w:vAlign w:val="center"/>
          </w:tcPr>
          <w:p w14:paraId="5065795D" w14:textId="77777777" w:rsidR="00877163" w:rsidRPr="00723AC9" w:rsidRDefault="00877163" w:rsidP="00F81493">
            <w:pPr>
              <w:snapToGrid w:val="0"/>
              <w:spacing w:line="240" w:lineRule="atLeast"/>
              <w:ind w:left="45"/>
              <w:rPr>
                <w:sz w:val="20"/>
                <w:szCs w:val="20"/>
                <w:lang w:val="uk-UA"/>
              </w:rPr>
            </w:pPr>
            <w:r w:rsidRPr="00723AC9">
              <w:rPr>
                <w:sz w:val="20"/>
                <w:szCs w:val="20"/>
                <w:lang w:val="uk-UA"/>
              </w:rPr>
              <w:t xml:space="preserve">визначення середньозваженого результату </w:t>
            </w:r>
            <w:bookmarkStart w:id="3" w:name="_Hlk51159850"/>
            <w:r w:rsidRPr="00723AC9">
              <w:rPr>
                <w:sz w:val="20"/>
                <w:szCs w:val="20"/>
                <w:lang w:val="uk-UA"/>
              </w:rPr>
              <w:t>поточних контролів</w:t>
            </w:r>
            <w:bookmarkEnd w:id="3"/>
            <w:r w:rsidRPr="00723AC9">
              <w:rPr>
                <w:sz w:val="20"/>
                <w:szCs w:val="20"/>
                <w:lang w:val="uk-UA"/>
              </w:rPr>
              <w:t>;</w:t>
            </w:r>
          </w:p>
          <w:p w14:paraId="5FEDD57A" w14:textId="77777777" w:rsidR="00877163" w:rsidRPr="00723AC9" w:rsidRDefault="00877163" w:rsidP="00F81493">
            <w:pPr>
              <w:snapToGrid w:val="0"/>
              <w:spacing w:line="240" w:lineRule="atLeast"/>
              <w:ind w:left="45"/>
              <w:rPr>
                <w:sz w:val="20"/>
                <w:szCs w:val="20"/>
                <w:lang w:val="uk-UA"/>
              </w:rPr>
            </w:pPr>
            <w:r w:rsidRPr="00723AC9">
              <w:rPr>
                <w:sz w:val="20"/>
                <w:szCs w:val="20"/>
                <w:lang w:val="uk-UA"/>
              </w:rPr>
              <w:t xml:space="preserve"> виконання ККР під час заліку за бажанням </w:t>
            </w:r>
            <w:r>
              <w:rPr>
                <w:sz w:val="20"/>
                <w:szCs w:val="20"/>
                <w:lang w:val="uk-UA"/>
              </w:rPr>
              <w:t>здобувач</w:t>
            </w:r>
            <w:r w:rsidRPr="00723AC9">
              <w:rPr>
                <w:sz w:val="20"/>
                <w:szCs w:val="20"/>
                <w:lang w:val="uk-UA"/>
              </w:rPr>
              <w:t>а</w:t>
            </w:r>
          </w:p>
        </w:tc>
      </w:tr>
      <w:tr w:rsidR="00877163" w:rsidRPr="00723AC9" w14:paraId="73F13613" w14:textId="77777777" w:rsidTr="00F81493">
        <w:tc>
          <w:tcPr>
            <w:tcW w:w="740" w:type="pct"/>
            <w:vMerge/>
            <w:vAlign w:val="center"/>
          </w:tcPr>
          <w:p w14:paraId="687F8126" w14:textId="77777777" w:rsidR="00877163" w:rsidRPr="00723AC9" w:rsidRDefault="00877163" w:rsidP="00F81493">
            <w:pPr>
              <w:snapToGrid w:val="0"/>
              <w:spacing w:line="240" w:lineRule="atLeast"/>
              <w:ind w:left="60"/>
              <w:rPr>
                <w:bCs/>
                <w:sz w:val="20"/>
                <w:szCs w:val="20"/>
                <w:lang w:val="uk-UA"/>
              </w:rPr>
            </w:pPr>
          </w:p>
        </w:tc>
        <w:tc>
          <w:tcPr>
            <w:tcW w:w="1024" w:type="pct"/>
            <w:vAlign w:val="center"/>
          </w:tcPr>
          <w:p w14:paraId="7E8A8291" w14:textId="77777777" w:rsidR="00877163" w:rsidRPr="00723AC9" w:rsidRDefault="00877163" w:rsidP="00F81493">
            <w:pPr>
              <w:snapToGrid w:val="0"/>
              <w:spacing w:line="240" w:lineRule="atLeast"/>
              <w:rPr>
                <w:sz w:val="20"/>
                <w:szCs w:val="20"/>
                <w:lang w:val="uk-UA"/>
              </w:rPr>
            </w:pPr>
            <w:r w:rsidRPr="00723AC9">
              <w:rPr>
                <w:sz w:val="20"/>
                <w:szCs w:val="20"/>
                <w:lang w:val="uk-UA"/>
              </w:rPr>
              <w:t>або індивідуальне завдання</w:t>
            </w:r>
          </w:p>
        </w:tc>
        <w:tc>
          <w:tcPr>
            <w:tcW w:w="1325" w:type="pct"/>
            <w:vAlign w:val="center"/>
          </w:tcPr>
          <w:p w14:paraId="22BFE6DE" w14:textId="77777777" w:rsidR="00877163" w:rsidRPr="00723AC9" w:rsidRDefault="00877163" w:rsidP="00F81493">
            <w:pPr>
              <w:snapToGrid w:val="0"/>
              <w:spacing w:line="240" w:lineRule="atLeast"/>
              <w:ind w:left="48"/>
              <w:rPr>
                <w:sz w:val="20"/>
                <w:szCs w:val="20"/>
                <w:lang w:val="uk-UA"/>
              </w:rPr>
            </w:pPr>
            <w:r w:rsidRPr="00723AC9">
              <w:rPr>
                <w:sz w:val="20"/>
                <w:szCs w:val="20"/>
                <w:lang w:val="uk-UA"/>
              </w:rPr>
              <w:t>виконання завдань під час самостійної роботи</w:t>
            </w:r>
          </w:p>
        </w:tc>
        <w:tc>
          <w:tcPr>
            <w:tcW w:w="810" w:type="pct"/>
            <w:vMerge/>
            <w:vAlign w:val="center"/>
          </w:tcPr>
          <w:p w14:paraId="3708A598" w14:textId="77777777" w:rsidR="00877163" w:rsidRPr="00723AC9" w:rsidRDefault="00877163" w:rsidP="00F81493">
            <w:pPr>
              <w:snapToGrid w:val="0"/>
              <w:spacing w:line="240" w:lineRule="atLeast"/>
              <w:ind w:left="48"/>
              <w:rPr>
                <w:sz w:val="20"/>
                <w:szCs w:val="20"/>
                <w:lang w:val="uk-UA"/>
              </w:rPr>
            </w:pPr>
          </w:p>
        </w:tc>
        <w:tc>
          <w:tcPr>
            <w:tcW w:w="1101" w:type="pct"/>
            <w:vMerge/>
            <w:vAlign w:val="center"/>
          </w:tcPr>
          <w:p w14:paraId="61C594FA" w14:textId="77777777" w:rsidR="00877163" w:rsidRPr="00723AC9" w:rsidRDefault="00877163" w:rsidP="00F81493">
            <w:pPr>
              <w:snapToGrid w:val="0"/>
              <w:spacing w:line="240" w:lineRule="atLeast"/>
              <w:ind w:left="45"/>
              <w:rPr>
                <w:sz w:val="20"/>
                <w:szCs w:val="20"/>
                <w:lang w:val="uk-UA"/>
              </w:rPr>
            </w:pPr>
          </w:p>
        </w:tc>
      </w:tr>
      <w:tr w:rsidR="00877163" w:rsidRPr="00723AC9" w14:paraId="351B21A3" w14:textId="77777777" w:rsidTr="00F81493">
        <w:tc>
          <w:tcPr>
            <w:tcW w:w="740" w:type="pct"/>
            <w:vMerge w:val="restart"/>
            <w:vAlign w:val="center"/>
          </w:tcPr>
          <w:p w14:paraId="07B46F64" w14:textId="77777777" w:rsidR="00877163" w:rsidRPr="00723AC9" w:rsidRDefault="00877163" w:rsidP="00F81493">
            <w:pPr>
              <w:snapToGrid w:val="0"/>
              <w:spacing w:line="240" w:lineRule="atLeast"/>
              <w:ind w:left="60"/>
              <w:rPr>
                <w:b/>
                <w:bCs/>
                <w:sz w:val="20"/>
                <w:szCs w:val="20"/>
                <w:lang w:val="uk-UA"/>
              </w:rPr>
            </w:pPr>
            <w:r w:rsidRPr="00723AC9">
              <w:rPr>
                <w:bCs/>
                <w:sz w:val="20"/>
                <w:szCs w:val="20"/>
                <w:lang w:val="uk-UA"/>
              </w:rPr>
              <w:t>Практичні</w:t>
            </w:r>
          </w:p>
        </w:tc>
        <w:tc>
          <w:tcPr>
            <w:tcW w:w="1024" w:type="pct"/>
            <w:vAlign w:val="center"/>
          </w:tcPr>
          <w:p w14:paraId="302205CD" w14:textId="77777777" w:rsidR="00877163" w:rsidRPr="00723AC9" w:rsidRDefault="00877163" w:rsidP="00F81493">
            <w:pPr>
              <w:snapToGrid w:val="0"/>
              <w:spacing w:line="240" w:lineRule="atLeast"/>
              <w:rPr>
                <w:b/>
                <w:sz w:val="20"/>
                <w:szCs w:val="20"/>
                <w:lang w:val="uk-UA"/>
              </w:rPr>
            </w:pPr>
            <w:r w:rsidRPr="00723AC9">
              <w:rPr>
                <w:sz w:val="20"/>
                <w:szCs w:val="20"/>
                <w:lang w:val="uk-UA"/>
              </w:rPr>
              <w:t>контрольні завдання за кожною темою</w:t>
            </w:r>
          </w:p>
        </w:tc>
        <w:tc>
          <w:tcPr>
            <w:tcW w:w="1325" w:type="pct"/>
            <w:vAlign w:val="center"/>
          </w:tcPr>
          <w:p w14:paraId="24456556" w14:textId="77777777" w:rsidR="00877163" w:rsidRPr="00723AC9" w:rsidRDefault="00877163" w:rsidP="00F81493">
            <w:pPr>
              <w:snapToGrid w:val="0"/>
              <w:spacing w:line="240" w:lineRule="atLeast"/>
              <w:ind w:left="48"/>
              <w:rPr>
                <w:sz w:val="20"/>
                <w:szCs w:val="20"/>
                <w:lang w:val="uk-UA"/>
              </w:rPr>
            </w:pPr>
            <w:bookmarkStart w:id="4" w:name="_Hlk54781133"/>
            <w:r w:rsidRPr="00723AC9">
              <w:rPr>
                <w:sz w:val="20"/>
                <w:szCs w:val="20"/>
                <w:lang w:val="uk-UA"/>
              </w:rPr>
              <w:t>виконання завдань під час практичних занять</w:t>
            </w:r>
            <w:bookmarkEnd w:id="4"/>
          </w:p>
        </w:tc>
        <w:tc>
          <w:tcPr>
            <w:tcW w:w="810" w:type="pct"/>
            <w:vMerge/>
            <w:vAlign w:val="center"/>
          </w:tcPr>
          <w:p w14:paraId="154D623F" w14:textId="77777777" w:rsidR="00877163" w:rsidRPr="00723AC9" w:rsidRDefault="00877163" w:rsidP="00F81493">
            <w:pPr>
              <w:snapToGrid w:val="0"/>
              <w:spacing w:line="240" w:lineRule="atLeast"/>
              <w:ind w:left="48"/>
              <w:rPr>
                <w:sz w:val="20"/>
                <w:szCs w:val="20"/>
                <w:lang w:val="uk-UA"/>
              </w:rPr>
            </w:pPr>
          </w:p>
        </w:tc>
        <w:tc>
          <w:tcPr>
            <w:tcW w:w="1101" w:type="pct"/>
            <w:vMerge/>
            <w:vAlign w:val="center"/>
          </w:tcPr>
          <w:p w14:paraId="54BEC1BC" w14:textId="77777777" w:rsidR="00877163" w:rsidRPr="00723AC9" w:rsidRDefault="00877163" w:rsidP="00F81493">
            <w:pPr>
              <w:snapToGrid w:val="0"/>
              <w:spacing w:line="240" w:lineRule="atLeast"/>
              <w:ind w:left="48"/>
              <w:rPr>
                <w:sz w:val="20"/>
                <w:szCs w:val="20"/>
                <w:lang w:val="uk-UA"/>
              </w:rPr>
            </w:pPr>
          </w:p>
        </w:tc>
      </w:tr>
      <w:tr w:rsidR="00877163" w:rsidRPr="00723AC9" w14:paraId="72E233C6" w14:textId="77777777" w:rsidTr="00F81493">
        <w:tc>
          <w:tcPr>
            <w:tcW w:w="740" w:type="pct"/>
            <w:vMerge/>
            <w:vAlign w:val="center"/>
          </w:tcPr>
          <w:p w14:paraId="6CE649F9" w14:textId="77777777" w:rsidR="00877163" w:rsidRPr="00723AC9" w:rsidRDefault="00877163" w:rsidP="00F81493">
            <w:pPr>
              <w:snapToGrid w:val="0"/>
              <w:spacing w:line="240" w:lineRule="atLeast"/>
              <w:ind w:left="60"/>
              <w:rPr>
                <w:b/>
                <w:bCs/>
                <w:sz w:val="20"/>
                <w:szCs w:val="20"/>
                <w:lang w:val="uk-UA"/>
              </w:rPr>
            </w:pPr>
          </w:p>
        </w:tc>
        <w:tc>
          <w:tcPr>
            <w:tcW w:w="1024" w:type="pct"/>
            <w:vAlign w:val="center"/>
          </w:tcPr>
          <w:p w14:paraId="59B0B48A" w14:textId="77777777" w:rsidR="00877163" w:rsidRPr="00723AC9" w:rsidRDefault="00877163" w:rsidP="00F81493">
            <w:pPr>
              <w:snapToGrid w:val="0"/>
              <w:spacing w:line="240" w:lineRule="atLeast"/>
              <w:rPr>
                <w:b/>
                <w:sz w:val="20"/>
                <w:szCs w:val="20"/>
                <w:lang w:val="uk-UA"/>
              </w:rPr>
            </w:pPr>
            <w:r w:rsidRPr="00723AC9">
              <w:rPr>
                <w:sz w:val="20"/>
                <w:szCs w:val="20"/>
                <w:lang w:val="uk-UA"/>
              </w:rPr>
              <w:t>або індивідуальне завдання</w:t>
            </w:r>
          </w:p>
        </w:tc>
        <w:tc>
          <w:tcPr>
            <w:tcW w:w="1325" w:type="pct"/>
            <w:vAlign w:val="center"/>
          </w:tcPr>
          <w:p w14:paraId="6B0AFF4D" w14:textId="77777777" w:rsidR="00877163" w:rsidRPr="00723AC9" w:rsidRDefault="00877163" w:rsidP="00F81493">
            <w:pPr>
              <w:snapToGrid w:val="0"/>
              <w:spacing w:line="240" w:lineRule="atLeast"/>
              <w:ind w:left="48"/>
              <w:rPr>
                <w:sz w:val="20"/>
                <w:szCs w:val="20"/>
                <w:lang w:val="uk-UA"/>
              </w:rPr>
            </w:pPr>
            <w:r w:rsidRPr="00723AC9">
              <w:rPr>
                <w:sz w:val="20"/>
                <w:szCs w:val="20"/>
                <w:lang w:val="uk-UA"/>
              </w:rPr>
              <w:t>виконання завдань під час самостійної роботи</w:t>
            </w:r>
          </w:p>
        </w:tc>
        <w:tc>
          <w:tcPr>
            <w:tcW w:w="810" w:type="pct"/>
            <w:vMerge/>
            <w:vAlign w:val="center"/>
          </w:tcPr>
          <w:p w14:paraId="1FF11FC4" w14:textId="77777777" w:rsidR="00877163" w:rsidRPr="00723AC9" w:rsidRDefault="00877163" w:rsidP="00F81493">
            <w:pPr>
              <w:snapToGrid w:val="0"/>
              <w:spacing w:line="240" w:lineRule="atLeast"/>
              <w:ind w:left="48"/>
              <w:rPr>
                <w:sz w:val="20"/>
                <w:szCs w:val="20"/>
                <w:lang w:val="uk-UA"/>
              </w:rPr>
            </w:pPr>
          </w:p>
        </w:tc>
        <w:tc>
          <w:tcPr>
            <w:tcW w:w="1101" w:type="pct"/>
            <w:vMerge/>
            <w:vAlign w:val="center"/>
          </w:tcPr>
          <w:p w14:paraId="005C602C" w14:textId="77777777" w:rsidR="00877163" w:rsidRPr="00723AC9" w:rsidRDefault="00877163" w:rsidP="00F81493">
            <w:pPr>
              <w:snapToGrid w:val="0"/>
              <w:spacing w:line="240" w:lineRule="atLeast"/>
              <w:ind w:left="48"/>
              <w:rPr>
                <w:sz w:val="20"/>
                <w:szCs w:val="20"/>
                <w:lang w:val="uk-UA"/>
              </w:rPr>
            </w:pPr>
          </w:p>
        </w:tc>
      </w:tr>
    </w:tbl>
    <w:p w14:paraId="2002BCE3" w14:textId="77777777" w:rsidR="00877163" w:rsidRDefault="00877163" w:rsidP="00877163">
      <w:pPr>
        <w:ind w:firstLine="709"/>
        <w:jc w:val="both"/>
        <w:rPr>
          <w:color w:val="00B050"/>
          <w:sz w:val="24"/>
          <w:szCs w:val="24"/>
        </w:rPr>
      </w:pPr>
    </w:p>
    <w:p w14:paraId="0C4C6DEA" w14:textId="77777777" w:rsidR="00877163" w:rsidRPr="00723AC9" w:rsidRDefault="00877163" w:rsidP="00877163">
      <w:pPr>
        <w:ind w:firstLine="709"/>
        <w:jc w:val="both"/>
        <w:rPr>
          <w:sz w:val="24"/>
          <w:szCs w:val="24"/>
          <w:lang w:val="uk-UA"/>
        </w:rPr>
      </w:pPr>
      <w:r w:rsidRPr="00723AC9">
        <w:rPr>
          <w:b/>
          <w:bCs/>
          <w:sz w:val="24"/>
          <w:szCs w:val="24"/>
          <w:lang w:val="uk-UA"/>
        </w:rPr>
        <w:t xml:space="preserve">Теоретична частина </w:t>
      </w:r>
      <w:r w:rsidRPr="00723AC9">
        <w:rPr>
          <w:sz w:val="24"/>
          <w:szCs w:val="24"/>
          <w:lang w:val="uk-UA"/>
        </w:rPr>
        <w:t>оцінюється за допомогою контрольних тестових завдань, які містять тестові запитання з однією вірною відповіддю. Кожний тест має максимальну кількість 100 балів. Загальна оцінка за теоретичний курс вираховується, як середня арифметична між пройденими тестами.</w:t>
      </w:r>
    </w:p>
    <w:p w14:paraId="6B216460" w14:textId="77777777" w:rsidR="00877163" w:rsidRPr="00723AC9" w:rsidRDefault="00877163" w:rsidP="00877163">
      <w:pPr>
        <w:ind w:firstLine="709"/>
        <w:jc w:val="both"/>
        <w:rPr>
          <w:sz w:val="24"/>
          <w:szCs w:val="24"/>
          <w:lang w:val="uk-UA"/>
        </w:rPr>
      </w:pPr>
      <w:r w:rsidRPr="00723AC9">
        <w:rPr>
          <w:b/>
          <w:bCs/>
          <w:sz w:val="24"/>
          <w:szCs w:val="24"/>
          <w:lang w:val="uk-UA"/>
        </w:rPr>
        <w:t>Практична робота</w:t>
      </w:r>
      <w:r w:rsidRPr="00723AC9">
        <w:rPr>
          <w:sz w:val="24"/>
          <w:szCs w:val="24"/>
          <w:lang w:val="uk-UA"/>
        </w:rPr>
        <w:t xml:space="preserve"> – індивідуально виконаний перелік завдань, які є етапами роботи над фінальною роботою – альбомом. </w:t>
      </w:r>
    </w:p>
    <w:p w14:paraId="4F0B9E88" w14:textId="77777777" w:rsidR="00877163" w:rsidRDefault="00877163" w:rsidP="00877163">
      <w:pPr>
        <w:ind w:firstLine="709"/>
        <w:jc w:val="both"/>
        <w:rPr>
          <w:color w:val="00B050"/>
          <w:sz w:val="24"/>
          <w:szCs w:val="24"/>
          <w:lang w:val="uk-UA"/>
        </w:rPr>
      </w:pPr>
    </w:p>
    <w:p w14:paraId="1485D72F" w14:textId="3530B5BB" w:rsidR="00B10555" w:rsidRPr="00B10555" w:rsidRDefault="00B949D3" w:rsidP="00B10555">
      <w:pPr>
        <w:ind w:firstLine="709"/>
        <w:jc w:val="both"/>
        <w:rPr>
          <w:sz w:val="24"/>
          <w:szCs w:val="24"/>
          <w:lang w:val="uk-UA"/>
        </w:rPr>
      </w:pPr>
      <w:r w:rsidRPr="00B10555">
        <w:rPr>
          <w:sz w:val="24"/>
          <w:szCs w:val="24"/>
          <w:lang w:val="uk-UA"/>
        </w:rPr>
        <w:lastRenderedPageBreak/>
        <w:t xml:space="preserve">В процесі практичних робіт здобувачу необхідно виконати завдання по аналізу архітектурних особливостей певного регіону в окремий період часу </w:t>
      </w:r>
      <w:r w:rsidR="00BF7CDB" w:rsidRPr="00B10555">
        <w:rPr>
          <w:sz w:val="24"/>
          <w:szCs w:val="24"/>
          <w:lang w:val="uk-UA"/>
        </w:rPr>
        <w:t>та графічно у схем</w:t>
      </w:r>
      <w:r w:rsidR="00B10555">
        <w:rPr>
          <w:sz w:val="24"/>
          <w:szCs w:val="24"/>
          <w:lang w:val="uk-UA"/>
        </w:rPr>
        <w:t>ах</w:t>
      </w:r>
      <w:r w:rsidR="00BF7CDB" w:rsidRPr="00B10555">
        <w:rPr>
          <w:sz w:val="24"/>
          <w:szCs w:val="24"/>
          <w:lang w:val="uk-UA"/>
        </w:rPr>
        <w:t xml:space="preserve"> виконати завдання</w:t>
      </w:r>
      <w:r w:rsidRPr="00B10555">
        <w:rPr>
          <w:sz w:val="24"/>
          <w:szCs w:val="24"/>
          <w:lang w:val="uk-UA"/>
        </w:rPr>
        <w:t xml:space="preserve"> «Виявлення чинників впливу на формування архітектурних особливостей регіону»</w:t>
      </w:r>
      <w:r w:rsidR="00BF7CDB" w:rsidRPr="00B10555">
        <w:rPr>
          <w:sz w:val="24"/>
          <w:szCs w:val="24"/>
          <w:lang w:val="uk-UA"/>
        </w:rPr>
        <w:t>.</w:t>
      </w:r>
      <w:r w:rsidR="00B10555" w:rsidRPr="00B10555">
        <w:rPr>
          <w:sz w:val="24"/>
          <w:szCs w:val="24"/>
          <w:lang w:val="uk-UA"/>
        </w:rPr>
        <w:t xml:space="preserve"> Завдання складається з етапів: </w:t>
      </w:r>
      <w:r w:rsidR="00B10555" w:rsidRPr="00B10555">
        <w:rPr>
          <w:bCs/>
          <w:sz w:val="24"/>
          <w:szCs w:val="24"/>
          <w:lang w:val="uk-UA"/>
        </w:rPr>
        <w:t xml:space="preserve">визначення основних рис в архітектурі (будівельні матеріали, конструкції, архітектурні деталі, </w:t>
      </w:r>
      <w:proofErr w:type="spellStart"/>
      <w:r w:rsidR="00B10555" w:rsidRPr="00B10555">
        <w:rPr>
          <w:bCs/>
          <w:sz w:val="24"/>
          <w:szCs w:val="24"/>
          <w:lang w:val="uk-UA"/>
        </w:rPr>
        <w:t>об’ємно</w:t>
      </w:r>
      <w:proofErr w:type="spellEnd"/>
      <w:r w:rsidR="00B10555" w:rsidRPr="00B10555">
        <w:rPr>
          <w:bCs/>
          <w:sz w:val="24"/>
          <w:szCs w:val="24"/>
          <w:lang w:val="uk-UA"/>
        </w:rPr>
        <w:t xml:space="preserve">-планувальні принципи, функціональні особливості); аналіз архітектурних особливостей та визначення серед них загальних рис архітектурного стилю та регіональних; виявлення чинників, що вплинули на виникнення особливостей в архітектурі; графічне оформлення опрацьованого матеріалу у аналітичних схемах. </w:t>
      </w:r>
      <w:r w:rsidR="00B10555" w:rsidRPr="00B10555">
        <w:rPr>
          <w:sz w:val="24"/>
          <w:szCs w:val="24"/>
          <w:lang w:val="uk-UA"/>
        </w:rPr>
        <w:t>Результат всієї роботи необхідно оформити в альбом.</w:t>
      </w:r>
    </w:p>
    <w:p w14:paraId="5BD8BC5B" w14:textId="0C992910" w:rsidR="00B10555" w:rsidRPr="00723AC9" w:rsidRDefault="00B10555" w:rsidP="00B10555">
      <w:pPr>
        <w:ind w:firstLine="709"/>
        <w:jc w:val="both"/>
        <w:rPr>
          <w:sz w:val="24"/>
          <w:szCs w:val="24"/>
          <w:lang w:val="uk-UA"/>
        </w:rPr>
      </w:pPr>
      <w:r w:rsidRPr="00723AC9">
        <w:rPr>
          <w:sz w:val="24"/>
          <w:szCs w:val="24"/>
          <w:lang w:val="uk-UA"/>
        </w:rPr>
        <w:t>Загальна оцінка за практичний курс враховується, як оцінка за альбом. Максимальна кількість балів за практичний курс – 100 балів.</w:t>
      </w:r>
    </w:p>
    <w:p w14:paraId="24BEDE08" w14:textId="77777777" w:rsidR="00B10555" w:rsidRPr="00723AC9" w:rsidRDefault="00B10555" w:rsidP="00B10555">
      <w:pPr>
        <w:ind w:firstLine="709"/>
        <w:jc w:val="both"/>
        <w:rPr>
          <w:sz w:val="24"/>
          <w:szCs w:val="24"/>
          <w:lang w:val="uk-UA"/>
        </w:rPr>
      </w:pPr>
    </w:p>
    <w:p w14:paraId="49588CC2" w14:textId="77777777" w:rsidR="00B10555" w:rsidRDefault="00B10555" w:rsidP="00B10555">
      <w:pPr>
        <w:ind w:firstLine="709"/>
        <w:jc w:val="both"/>
        <w:rPr>
          <w:sz w:val="24"/>
          <w:szCs w:val="24"/>
          <w:lang w:val="uk-UA"/>
        </w:rPr>
      </w:pPr>
      <w:r w:rsidRPr="00723AC9">
        <w:rPr>
          <w:sz w:val="24"/>
          <w:szCs w:val="24"/>
          <w:lang w:val="uk-UA"/>
        </w:rPr>
        <w:t>Загальна оцінка за курс вираховується, як середня арифметична між оцінкою за теоретичну та практичну частину.</w:t>
      </w:r>
    </w:p>
    <w:p w14:paraId="1A7D3146" w14:textId="77777777" w:rsidR="00B10555" w:rsidRPr="004E5449" w:rsidRDefault="00B10555" w:rsidP="00B10555">
      <w:pPr>
        <w:spacing w:before="240" w:after="240"/>
        <w:ind w:firstLine="709"/>
        <w:jc w:val="center"/>
        <w:rPr>
          <w:b/>
          <w:bCs/>
          <w:i/>
          <w:iCs/>
          <w:sz w:val="24"/>
          <w:szCs w:val="24"/>
          <w:lang w:val="uk-UA"/>
        </w:rPr>
      </w:pPr>
      <w:r w:rsidRPr="004E5449">
        <w:rPr>
          <w:b/>
          <w:bCs/>
          <w:i/>
          <w:iCs/>
          <w:sz w:val="24"/>
          <w:szCs w:val="24"/>
          <w:lang w:val="uk-UA"/>
        </w:rPr>
        <w:t>Максимальне оцінювання поточного контролю в балах: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694"/>
        <w:gridCol w:w="4246"/>
      </w:tblGrid>
      <w:tr w:rsidR="00B10555" w:rsidRPr="00723AC9" w14:paraId="35DA1E97" w14:textId="77777777" w:rsidTr="00F81493">
        <w:trPr>
          <w:trHeight w:val="282"/>
        </w:trPr>
        <w:tc>
          <w:tcPr>
            <w:tcW w:w="1396" w:type="pct"/>
            <w:shd w:val="clear" w:color="auto" w:fill="auto"/>
            <w:vAlign w:val="center"/>
          </w:tcPr>
          <w:p w14:paraId="4FD81A87" w14:textId="77777777" w:rsidR="00B10555" w:rsidRPr="00723AC9" w:rsidRDefault="00B10555" w:rsidP="00F81493">
            <w:pPr>
              <w:jc w:val="center"/>
              <w:rPr>
                <w:sz w:val="20"/>
                <w:szCs w:val="20"/>
                <w:lang w:val="uk-UA"/>
              </w:rPr>
            </w:pPr>
            <w:r w:rsidRPr="00723AC9">
              <w:rPr>
                <w:sz w:val="20"/>
                <w:szCs w:val="20"/>
                <w:lang w:val="uk-UA"/>
              </w:rPr>
              <w:t>Теоретична частина</w:t>
            </w:r>
          </w:p>
        </w:tc>
        <w:tc>
          <w:tcPr>
            <w:tcW w:w="1399" w:type="pct"/>
            <w:shd w:val="clear" w:color="auto" w:fill="auto"/>
            <w:vAlign w:val="center"/>
          </w:tcPr>
          <w:p w14:paraId="307E8D8D" w14:textId="77777777" w:rsidR="00B10555" w:rsidRPr="00723AC9" w:rsidRDefault="00B10555" w:rsidP="00F81493">
            <w:pPr>
              <w:jc w:val="center"/>
              <w:rPr>
                <w:sz w:val="20"/>
                <w:szCs w:val="20"/>
                <w:lang w:val="uk-UA"/>
              </w:rPr>
            </w:pPr>
            <w:r w:rsidRPr="00723AC9">
              <w:rPr>
                <w:sz w:val="20"/>
                <w:szCs w:val="20"/>
                <w:lang w:val="uk-UA"/>
              </w:rPr>
              <w:t>Практична частина</w:t>
            </w:r>
          </w:p>
        </w:tc>
        <w:tc>
          <w:tcPr>
            <w:tcW w:w="2205" w:type="pct"/>
            <w:shd w:val="clear" w:color="auto" w:fill="auto"/>
            <w:vAlign w:val="center"/>
          </w:tcPr>
          <w:p w14:paraId="02093244" w14:textId="77777777" w:rsidR="00B10555" w:rsidRPr="00723AC9" w:rsidRDefault="00B10555" w:rsidP="00F81493">
            <w:pPr>
              <w:jc w:val="center"/>
              <w:rPr>
                <w:b/>
                <w:bCs/>
                <w:sz w:val="20"/>
                <w:szCs w:val="20"/>
                <w:lang w:val="uk-UA"/>
              </w:rPr>
            </w:pPr>
            <w:r w:rsidRPr="00723AC9">
              <w:rPr>
                <w:b/>
                <w:bCs/>
                <w:sz w:val="20"/>
                <w:szCs w:val="20"/>
                <w:lang w:val="uk-UA"/>
              </w:rPr>
              <w:t>Разом</w:t>
            </w:r>
          </w:p>
        </w:tc>
      </w:tr>
      <w:tr w:rsidR="00B10555" w:rsidRPr="00723AC9" w14:paraId="69D79EA5" w14:textId="77777777" w:rsidTr="00F81493">
        <w:tc>
          <w:tcPr>
            <w:tcW w:w="1396" w:type="pct"/>
            <w:shd w:val="clear" w:color="auto" w:fill="auto"/>
            <w:vAlign w:val="center"/>
          </w:tcPr>
          <w:p w14:paraId="0BD45011" w14:textId="77777777" w:rsidR="00B10555" w:rsidRPr="00723AC9" w:rsidRDefault="00B10555" w:rsidP="00F81493">
            <w:pPr>
              <w:jc w:val="center"/>
              <w:rPr>
                <w:sz w:val="20"/>
                <w:szCs w:val="20"/>
                <w:lang w:val="uk-UA"/>
              </w:rPr>
            </w:pPr>
            <w:r w:rsidRPr="00723AC9">
              <w:rPr>
                <w:sz w:val="20"/>
                <w:szCs w:val="20"/>
                <w:lang w:val="uk-UA"/>
              </w:rPr>
              <w:t>100 балів</w:t>
            </w:r>
          </w:p>
        </w:tc>
        <w:tc>
          <w:tcPr>
            <w:tcW w:w="1399" w:type="pct"/>
            <w:shd w:val="clear" w:color="auto" w:fill="auto"/>
            <w:vAlign w:val="center"/>
          </w:tcPr>
          <w:p w14:paraId="6B10520C" w14:textId="77777777" w:rsidR="00B10555" w:rsidRPr="00723AC9" w:rsidRDefault="00B10555" w:rsidP="00F81493">
            <w:pPr>
              <w:jc w:val="center"/>
              <w:rPr>
                <w:sz w:val="20"/>
                <w:szCs w:val="20"/>
                <w:lang w:val="uk-UA"/>
              </w:rPr>
            </w:pPr>
            <w:r w:rsidRPr="00723AC9">
              <w:rPr>
                <w:sz w:val="20"/>
                <w:szCs w:val="20"/>
                <w:lang w:val="uk-UA"/>
              </w:rPr>
              <w:t>100 балів</w:t>
            </w:r>
          </w:p>
        </w:tc>
        <w:tc>
          <w:tcPr>
            <w:tcW w:w="2205" w:type="pct"/>
            <w:shd w:val="clear" w:color="auto" w:fill="auto"/>
          </w:tcPr>
          <w:p w14:paraId="6C288733" w14:textId="77777777" w:rsidR="00B10555" w:rsidRPr="00723AC9" w:rsidRDefault="00B10555" w:rsidP="00F81493">
            <w:pPr>
              <w:jc w:val="center"/>
              <w:rPr>
                <w:b/>
                <w:bCs/>
                <w:sz w:val="20"/>
                <w:szCs w:val="20"/>
                <w:lang w:val="uk-UA"/>
              </w:rPr>
            </w:pPr>
            <w:r w:rsidRPr="00723AC9">
              <w:rPr>
                <w:b/>
                <w:bCs/>
                <w:sz w:val="20"/>
                <w:szCs w:val="20"/>
                <w:lang w:val="uk-UA"/>
              </w:rPr>
              <w:t>Середньозважена, максимально 100</w:t>
            </w:r>
          </w:p>
        </w:tc>
      </w:tr>
    </w:tbl>
    <w:p w14:paraId="31182DB0" w14:textId="4A0B8370" w:rsidR="00B949D3" w:rsidRPr="00B949D3" w:rsidRDefault="00B949D3" w:rsidP="00B10555">
      <w:pPr>
        <w:jc w:val="both"/>
        <w:rPr>
          <w:sz w:val="24"/>
          <w:szCs w:val="24"/>
          <w:lang w:val="uk-UA"/>
        </w:rPr>
      </w:pPr>
    </w:p>
    <w:p w14:paraId="34BD1E4F" w14:textId="062E22A4" w:rsidR="00E17ED0" w:rsidRDefault="00E17ED0" w:rsidP="00E17ED0">
      <w:pPr>
        <w:ind w:firstLine="709"/>
        <w:jc w:val="both"/>
        <w:rPr>
          <w:bCs/>
          <w:sz w:val="24"/>
          <w:szCs w:val="24"/>
          <w:lang w:val="uk-UA"/>
        </w:rPr>
      </w:pPr>
      <w:r w:rsidRPr="00DE3599">
        <w:rPr>
          <w:b/>
          <w:bCs/>
          <w:sz w:val="24"/>
          <w:szCs w:val="24"/>
          <w:lang w:val="uk-UA"/>
        </w:rPr>
        <w:t xml:space="preserve">6.3 Критерії оцінювання підсумкової роботи. </w:t>
      </w:r>
      <w:r w:rsidRPr="00DE3599">
        <w:rPr>
          <w:sz w:val="24"/>
          <w:szCs w:val="24"/>
          <w:lang w:val="uk-UA"/>
        </w:rPr>
        <w:t>Пі</w:t>
      </w:r>
      <w:r w:rsidRPr="00DE3599">
        <w:rPr>
          <w:iCs/>
          <w:sz w:val="24"/>
          <w:szCs w:val="24"/>
          <w:lang w:val="uk-UA"/>
        </w:rPr>
        <w:t xml:space="preserve">дсумкова робота оцінюється шляхом отримання середньозваженого результату поточних контролів за кожною темою та/або презентації та захисту індивідуального завдання, тематику якого в межах курсу обирає здобувач за погодженням з викладачем. Загальні критерії досягнення </w:t>
      </w:r>
      <w:r w:rsidRPr="00DE3599">
        <w:rPr>
          <w:sz w:val="24"/>
          <w:szCs w:val="24"/>
          <w:shd w:val="clear" w:color="auto" w:fill="FFFFFF"/>
          <w:lang w:val="uk-UA" w:eastAsia="en-US"/>
        </w:rPr>
        <w:t>результатів</w:t>
      </w:r>
      <w:r w:rsidRPr="00DE3599">
        <w:rPr>
          <w:iCs/>
          <w:sz w:val="24"/>
          <w:szCs w:val="24"/>
          <w:lang w:val="uk-UA"/>
        </w:rPr>
        <w:t xml:space="preserve"> навчання для 7-го кваліфікаційного рівня за </w:t>
      </w:r>
      <w:hyperlink r:id="rId19" w:history="1">
        <w:r w:rsidRPr="00DE3599">
          <w:rPr>
            <w:rStyle w:val="ac"/>
            <w:iCs/>
            <w:sz w:val="24"/>
            <w:szCs w:val="24"/>
            <w:lang w:val="uk-UA"/>
          </w:rPr>
          <w:t>НРК</w:t>
        </w:r>
      </w:hyperlink>
      <w:r w:rsidRPr="00DE3599">
        <w:rPr>
          <w:iCs/>
          <w:sz w:val="24"/>
          <w:szCs w:val="24"/>
          <w:lang w:val="uk-UA"/>
        </w:rPr>
        <w:t xml:space="preserve"> (більш детально дивись Робочу програму дисципліни). </w:t>
      </w:r>
      <w:r w:rsidRPr="00DE3599">
        <w:rPr>
          <w:bCs/>
          <w:sz w:val="24"/>
          <w:szCs w:val="24"/>
          <w:lang w:val="uk-UA"/>
        </w:rPr>
        <w:t xml:space="preserve">Несвоєчасно виконане та не захищене індивідуальне завдання та/або контрольна робота враховуються такими, що не здані. </w:t>
      </w:r>
      <w:bookmarkStart w:id="5" w:name="_Hlk89107931"/>
      <w:r w:rsidRPr="00DE3599">
        <w:rPr>
          <w:bCs/>
          <w:sz w:val="24"/>
          <w:szCs w:val="24"/>
          <w:lang w:val="uk-UA"/>
        </w:rPr>
        <w:t>Якщо за поточним оцінюванням здобувач отримав менше, ніж 60 балів або він хоче підвищити оцінку, то він виконує ККР у формі формалізованих завдань рівнозначної складності, розв’язання яких потребує уміння застосовувати інтегровані знання програмного матеріалу дисципліни, на виконання яких необхідно до двох академічних годин а їх вирішення – вимагати від здобувачів освіти не розрізнених знань окремих тем і розділів, а їх фахово-орієнтоване застосування.</w:t>
      </w:r>
      <w:bookmarkEnd w:id="5"/>
    </w:p>
    <w:p w14:paraId="32F3ACE5" w14:textId="77777777" w:rsidR="00B10555" w:rsidRPr="00DE3599" w:rsidRDefault="00B10555" w:rsidP="00E17ED0">
      <w:pPr>
        <w:ind w:firstLine="709"/>
        <w:jc w:val="both"/>
        <w:rPr>
          <w:bCs/>
          <w:sz w:val="24"/>
          <w:szCs w:val="24"/>
          <w:lang w:val="uk-UA"/>
        </w:rPr>
      </w:pPr>
    </w:p>
    <w:p w14:paraId="56408634" w14:textId="297AB74A" w:rsidR="00E17ED0" w:rsidRDefault="00E17ED0" w:rsidP="00E17ED0">
      <w:pPr>
        <w:pStyle w:val="a4"/>
        <w:numPr>
          <w:ilvl w:val="0"/>
          <w:numId w:val="23"/>
        </w:numPr>
        <w:ind w:left="0" w:firstLine="0"/>
        <w:jc w:val="center"/>
        <w:rPr>
          <w:b/>
          <w:sz w:val="24"/>
          <w:szCs w:val="24"/>
          <w:lang w:val="uk-UA"/>
        </w:rPr>
      </w:pPr>
      <w:r w:rsidRPr="00DE3599">
        <w:rPr>
          <w:b/>
          <w:sz w:val="24"/>
          <w:szCs w:val="24"/>
          <w:lang w:val="uk-UA"/>
        </w:rPr>
        <w:t>Політика курсу</w:t>
      </w:r>
    </w:p>
    <w:p w14:paraId="63D64A3A" w14:textId="77777777" w:rsidR="00B10555" w:rsidRPr="00DE3599" w:rsidRDefault="00B10555" w:rsidP="00B10555">
      <w:pPr>
        <w:pStyle w:val="a4"/>
        <w:ind w:left="0"/>
        <w:rPr>
          <w:b/>
          <w:sz w:val="24"/>
          <w:szCs w:val="24"/>
          <w:lang w:val="uk-UA"/>
        </w:rPr>
      </w:pPr>
    </w:p>
    <w:p w14:paraId="04695A00" w14:textId="77777777" w:rsidR="00E17ED0" w:rsidRPr="00DE3599" w:rsidRDefault="00E17ED0" w:rsidP="00E17ED0">
      <w:pPr>
        <w:ind w:firstLine="720"/>
        <w:jc w:val="both"/>
        <w:rPr>
          <w:iCs/>
          <w:sz w:val="24"/>
          <w:szCs w:val="24"/>
          <w:lang w:val="uk-UA"/>
        </w:rPr>
      </w:pPr>
      <w:r w:rsidRPr="00DE3599">
        <w:rPr>
          <w:b/>
          <w:sz w:val="24"/>
          <w:szCs w:val="24"/>
          <w:lang w:val="uk-UA"/>
        </w:rPr>
        <w:t xml:space="preserve">7.1. Політика щодо академічної доброчесності. </w:t>
      </w:r>
      <w:r w:rsidRPr="00DE3599">
        <w:rPr>
          <w:bCs/>
          <w:sz w:val="24"/>
          <w:szCs w:val="24"/>
          <w:lang w:val="uk-UA"/>
        </w:rPr>
        <w:t>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 Академічна доброчесність базується на засудженні практик списування (</w:t>
      </w:r>
      <w:r w:rsidRPr="00DE3599">
        <w:rPr>
          <w:sz w:val="24"/>
          <w:szCs w:val="24"/>
          <w:lang w:val="uk-UA"/>
        </w:rPr>
        <w:t>виконання письмових робіт із залученням зовнішніх джерел інформації, крім дозволених для використання), плагіату (відтворення опублікованих текстів інших авторів без зазначення авторства), фабрикації (вигадування даних чи фактів, що використовуються в освітньому процесі). Політика щодо академічної доброчесності регламентується чинною на момент виконання роботи редакцією "</w:t>
      </w:r>
      <w:hyperlink r:id="rId20" w:history="1">
        <w:r w:rsidRPr="00DE3599">
          <w:rPr>
            <w:rStyle w:val="ac"/>
            <w:sz w:val="24"/>
            <w:szCs w:val="24"/>
            <w:lang w:val="uk-UA"/>
          </w:rPr>
          <w:t>Положення про систему запобігання та виявлення плагіату у Національному технічному університеті "Дніпровська політехніка</w:t>
        </w:r>
      </w:hyperlink>
      <w:r w:rsidRPr="00DE3599">
        <w:rPr>
          <w:sz w:val="24"/>
          <w:szCs w:val="24"/>
          <w:lang w:val="uk-UA"/>
        </w:rPr>
        <w:t>".</w:t>
      </w:r>
      <w:r w:rsidRPr="00DE3599">
        <w:rPr>
          <w:iCs/>
          <w:sz w:val="24"/>
          <w:szCs w:val="24"/>
          <w:lang w:val="uk-UA"/>
        </w:rPr>
        <w:t xml:space="preserve"> </w:t>
      </w:r>
      <w:r w:rsidRPr="00DE3599">
        <w:rPr>
          <w:bCs/>
          <w:sz w:val="24"/>
          <w:szCs w:val="24"/>
          <w:lang w:val="uk-UA"/>
        </w:rPr>
        <w:t>У разі виявлення факту порушення здобувачем вищої освіти академічної доброчесності (списування, плагіат, фабрикація), робота оцінюється незадовільно та має бути виконана повторно. При цьому викладач залишає за собою право змінити тему завдання.</w:t>
      </w:r>
    </w:p>
    <w:p w14:paraId="58AE750F" w14:textId="77777777" w:rsidR="00E17ED0" w:rsidRPr="00DE3599" w:rsidRDefault="00E17ED0" w:rsidP="00E17ED0">
      <w:pPr>
        <w:ind w:firstLine="720"/>
        <w:jc w:val="both"/>
        <w:rPr>
          <w:bCs/>
          <w:sz w:val="24"/>
          <w:szCs w:val="24"/>
          <w:lang w:val="uk-UA"/>
        </w:rPr>
      </w:pPr>
      <w:r w:rsidRPr="00DE3599">
        <w:rPr>
          <w:b/>
          <w:sz w:val="24"/>
          <w:szCs w:val="24"/>
          <w:lang w:val="uk-UA"/>
        </w:rPr>
        <w:t xml:space="preserve">7.2. Комунікаційна політика. </w:t>
      </w:r>
      <w:r w:rsidRPr="00DE3599">
        <w:rPr>
          <w:bCs/>
          <w:sz w:val="24"/>
          <w:szCs w:val="24"/>
          <w:lang w:val="uk-UA"/>
        </w:rPr>
        <w:t xml:space="preserve">Здобувачі вищої освіти повинні мати активовану університетську пошту. Усі письмові запитання до викладачів стосовно курсу мають надсилатися на університетську електронну пошту. </w:t>
      </w:r>
    </w:p>
    <w:p w14:paraId="37CDB018" w14:textId="77777777" w:rsidR="00E17ED0" w:rsidRPr="00DE3599" w:rsidRDefault="00E17ED0" w:rsidP="00E17ED0">
      <w:pPr>
        <w:ind w:firstLine="720"/>
        <w:jc w:val="both"/>
        <w:rPr>
          <w:sz w:val="24"/>
          <w:szCs w:val="24"/>
          <w:lang w:val="uk-UA"/>
        </w:rPr>
      </w:pPr>
      <w:r w:rsidRPr="00DE3599">
        <w:rPr>
          <w:b/>
          <w:sz w:val="24"/>
          <w:szCs w:val="24"/>
          <w:lang w:val="uk-UA"/>
        </w:rPr>
        <w:t xml:space="preserve">7.3. Політика щодо перескладання. </w:t>
      </w:r>
      <w:r w:rsidRPr="00DE3599">
        <w:rPr>
          <w:sz w:val="24"/>
          <w:szCs w:val="24"/>
          <w:lang w:val="uk-UA"/>
        </w:rPr>
        <w:t>Перескладання відбувається із дозволу деканату за наявності поважних причин (наприклад, лікарняний).</w:t>
      </w:r>
    </w:p>
    <w:p w14:paraId="68E954EB" w14:textId="77777777" w:rsidR="00E17ED0" w:rsidRPr="00DE3599" w:rsidRDefault="00E17ED0" w:rsidP="00E17ED0">
      <w:pPr>
        <w:ind w:firstLine="720"/>
        <w:jc w:val="both"/>
        <w:rPr>
          <w:sz w:val="24"/>
          <w:szCs w:val="24"/>
          <w:lang w:val="uk-UA"/>
        </w:rPr>
      </w:pPr>
      <w:r w:rsidRPr="00DE3599">
        <w:rPr>
          <w:b/>
          <w:bCs/>
          <w:sz w:val="24"/>
          <w:szCs w:val="24"/>
          <w:lang w:val="uk-UA"/>
        </w:rPr>
        <w:lastRenderedPageBreak/>
        <w:t xml:space="preserve">7.4 Політика щодо оскарження оцінювання. </w:t>
      </w:r>
      <w:r w:rsidRPr="00DE3599">
        <w:rPr>
          <w:sz w:val="24"/>
          <w:szCs w:val="24"/>
          <w:lang w:val="uk-UA"/>
        </w:rPr>
        <w:t xml:space="preserve">Якщо здобувач вищої освіти не згоден з оцінюванням його знань він може опротестувати виставлену викладачем оцінку у встановленому порядку. </w:t>
      </w:r>
    </w:p>
    <w:p w14:paraId="5A6BB128" w14:textId="77777777" w:rsidR="00E17ED0" w:rsidRPr="00DE3599" w:rsidRDefault="00E17ED0" w:rsidP="00E17ED0">
      <w:pPr>
        <w:ind w:firstLine="720"/>
        <w:jc w:val="both"/>
        <w:rPr>
          <w:sz w:val="24"/>
          <w:szCs w:val="24"/>
          <w:lang w:val="uk-UA"/>
        </w:rPr>
      </w:pPr>
      <w:r w:rsidRPr="00DE3599">
        <w:rPr>
          <w:b/>
          <w:bCs/>
          <w:sz w:val="24"/>
          <w:szCs w:val="24"/>
          <w:lang w:val="uk-UA"/>
        </w:rPr>
        <w:t xml:space="preserve">7.5. Відвідування занять. </w:t>
      </w:r>
      <w:r w:rsidRPr="00DE3599">
        <w:rPr>
          <w:sz w:val="24"/>
          <w:szCs w:val="24"/>
          <w:lang w:val="uk-UA"/>
        </w:rPr>
        <w:t>Для здобувачів вищої освіти денної форми відвідування занять є обов’язковим. Поважними причинами для неявки на заняття є хвороба, участь в університетських заходах, академічна мобільність, які необхідно підтверджувати документами. Про відсутність на занятті та причини відсутності здобувач вищої освіти має повідомити викладача або особисто, або через старосту. За об’єктивних причин (наприклад, міжнародна мобільність, карантині заходи, тощо) навчання може відбуватись в он-лайн формі за погодженням з керівником курсу – реалізація дистанційного формату навчання регламентується чинними на момент проведення занять наказами та розпорядженнями в навчальному закладі.</w:t>
      </w:r>
    </w:p>
    <w:p w14:paraId="70783A0C" w14:textId="77777777" w:rsidR="00E17ED0" w:rsidRPr="00DE3599" w:rsidRDefault="00E17ED0" w:rsidP="00E17ED0">
      <w:pPr>
        <w:ind w:firstLine="720"/>
        <w:jc w:val="both"/>
        <w:rPr>
          <w:sz w:val="24"/>
          <w:szCs w:val="24"/>
          <w:lang w:val="uk-UA"/>
        </w:rPr>
      </w:pPr>
      <w:r w:rsidRPr="00DE3599">
        <w:rPr>
          <w:b/>
          <w:bCs/>
          <w:sz w:val="24"/>
          <w:szCs w:val="24"/>
          <w:lang w:val="uk-UA"/>
        </w:rPr>
        <w:t>7.6. Бонуси</w:t>
      </w:r>
      <w:r w:rsidRPr="00DE3599">
        <w:rPr>
          <w:sz w:val="24"/>
          <w:szCs w:val="24"/>
          <w:lang w:val="uk-UA"/>
        </w:rPr>
        <w:t xml:space="preserve">. </w:t>
      </w:r>
      <w:r w:rsidRPr="00DE3599">
        <w:rPr>
          <w:bCs/>
          <w:sz w:val="24"/>
          <w:szCs w:val="24"/>
          <w:lang w:val="uk-UA"/>
        </w:rPr>
        <w:t>Дострокове якісне виконання індивідуального завдання не потребує додаткового захисту</w:t>
      </w:r>
      <w:r w:rsidRPr="00DE3599">
        <w:rPr>
          <w:sz w:val="24"/>
          <w:szCs w:val="24"/>
          <w:lang w:val="uk-UA"/>
        </w:rPr>
        <w:t>.</w:t>
      </w:r>
    </w:p>
    <w:p w14:paraId="4F57DB7D" w14:textId="77777777" w:rsidR="00E17ED0" w:rsidRPr="00DE3599" w:rsidRDefault="00E17ED0" w:rsidP="00E17ED0">
      <w:pPr>
        <w:ind w:firstLine="709"/>
        <w:jc w:val="both"/>
        <w:rPr>
          <w:sz w:val="24"/>
          <w:szCs w:val="24"/>
          <w:lang w:val="uk-UA"/>
        </w:rPr>
      </w:pPr>
      <w:r w:rsidRPr="00DE3599">
        <w:rPr>
          <w:b/>
          <w:bCs/>
          <w:sz w:val="24"/>
          <w:szCs w:val="24"/>
          <w:lang w:val="uk-UA"/>
        </w:rPr>
        <w:t>7.7. Участь в анкетуванні</w:t>
      </w:r>
      <w:r w:rsidRPr="00DE3599">
        <w:rPr>
          <w:sz w:val="24"/>
          <w:szCs w:val="24"/>
          <w:lang w:val="uk-UA"/>
        </w:rPr>
        <w:t xml:space="preserve">: Наприкінці вивчення курсу та перед початком сесії здобувача вищої освіти буде запропоновано анонімно заповнити електронні анкети (Microsoft </w:t>
      </w:r>
      <w:proofErr w:type="spellStart"/>
      <w:r w:rsidRPr="00DE3599">
        <w:rPr>
          <w:sz w:val="24"/>
          <w:szCs w:val="24"/>
          <w:lang w:val="uk-UA"/>
        </w:rPr>
        <w:t>Forms</w:t>
      </w:r>
      <w:proofErr w:type="spellEnd"/>
      <w:r w:rsidRPr="00DE3599">
        <w:rPr>
          <w:sz w:val="24"/>
          <w:szCs w:val="24"/>
          <w:lang w:val="uk-UA"/>
        </w:rPr>
        <w:t xml:space="preserve"> Office 365), які буде розіслано на відповідні університетські поштові скриньки. Заповнення анкет є важливою складовою навчальної активності, що дозволить оцінити дієвість застосованих методів викладання та врахувати ваші пропозиції стосовно покращення змісту навчальної дисципліни.</w:t>
      </w:r>
    </w:p>
    <w:p w14:paraId="788C316F" w14:textId="77777777" w:rsidR="00D61DBD" w:rsidRPr="00DE3599" w:rsidRDefault="00D61DBD" w:rsidP="00EA2DFE">
      <w:pPr>
        <w:pStyle w:val="a4"/>
        <w:numPr>
          <w:ilvl w:val="0"/>
          <w:numId w:val="23"/>
        </w:numPr>
        <w:spacing w:before="120"/>
        <w:ind w:left="0" w:firstLine="0"/>
        <w:jc w:val="center"/>
        <w:rPr>
          <w:b/>
          <w:bCs/>
          <w:sz w:val="24"/>
          <w:szCs w:val="24"/>
          <w:lang w:val="uk-UA"/>
        </w:rPr>
      </w:pPr>
      <w:r w:rsidRPr="00DE3599">
        <w:rPr>
          <w:b/>
          <w:sz w:val="24"/>
          <w:szCs w:val="24"/>
          <w:lang w:val="uk-UA"/>
        </w:rPr>
        <w:t>Рекомендовані</w:t>
      </w:r>
      <w:r w:rsidRPr="00DE3599">
        <w:rPr>
          <w:b/>
          <w:bCs/>
          <w:sz w:val="24"/>
          <w:szCs w:val="24"/>
          <w:lang w:val="uk-UA"/>
        </w:rPr>
        <w:t xml:space="preserve"> джерела інформації</w:t>
      </w:r>
      <w:bookmarkEnd w:id="0"/>
      <w:bookmarkEnd w:id="1"/>
    </w:p>
    <w:p w14:paraId="35516629" w14:textId="77777777" w:rsidR="005B02A2" w:rsidRPr="00DE3599" w:rsidRDefault="005B02A2" w:rsidP="005B02A2">
      <w:pPr>
        <w:tabs>
          <w:tab w:val="left" w:pos="567"/>
        </w:tabs>
        <w:ind w:left="360"/>
        <w:jc w:val="both"/>
        <w:rPr>
          <w:b/>
          <w:bCs/>
          <w:color w:val="000000"/>
          <w:spacing w:val="-2"/>
          <w:sz w:val="24"/>
          <w:szCs w:val="24"/>
          <w:lang w:val="uk-UA"/>
        </w:rPr>
      </w:pPr>
      <w:r w:rsidRPr="00DE3599">
        <w:rPr>
          <w:b/>
          <w:bCs/>
          <w:color w:val="000000"/>
          <w:spacing w:val="-2"/>
          <w:sz w:val="24"/>
          <w:szCs w:val="24"/>
          <w:lang w:val="uk-UA"/>
        </w:rPr>
        <w:t>Базова</w:t>
      </w:r>
    </w:p>
    <w:p w14:paraId="0EC91009" w14:textId="77777777" w:rsidR="005B02A2" w:rsidRPr="00DE3599" w:rsidRDefault="005B02A2" w:rsidP="005B02A2">
      <w:pPr>
        <w:widowControl w:val="0"/>
        <w:numPr>
          <w:ilvl w:val="0"/>
          <w:numId w:val="32"/>
        </w:numPr>
        <w:tabs>
          <w:tab w:val="left" w:pos="567"/>
        </w:tabs>
        <w:suppressAutoHyphens/>
        <w:ind w:left="283" w:firstLine="0"/>
        <w:jc w:val="both"/>
        <w:rPr>
          <w:color w:val="000000"/>
          <w:spacing w:val="-2"/>
          <w:sz w:val="24"/>
          <w:szCs w:val="24"/>
          <w:lang w:val="uk-UA"/>
        </w:rPr>
      </w:pPr>
      <w:r w:rsidRPr="00DE3599">
        <w:rPr>
          <w:color w:val="000000"/>
          <w:spacing w:val="-2"/>
          <w:sz w:val="24"/>
          <w:szCs w:val="24"/>
          <w:lang w:val="uk-UA"/>
        </w:rPr>
        <w:t xml:space="preserve">Плоский В. О., </w:t>
      </w:r>
      <w:proofErr w:type="spellStart"/>
      <w:r w:rsidRPr="00DE3599">
        <w:rPr>
          <w:color w:val="000000"/>
          <w:spacing w:val="-2"/>
          <w:sz w:val="24"/>
          <w:szCs w:val="24"/>
          <w:lang w:val="uk-UA"/>
        </w:rPr>
        <w:t>Гетун</w:t>
      </w:r>
      <w:proofErr w:type="spellEnd"/>
      <w:r w:rsidRPr="00DE3599">
        <w:rPr>
          <w:color w:val="000000"/>
          <w:spacing w:val="-2"/>
          <w:sz w:val="24"/>
          <w:szCs w:val="24"/>
          <w:lang w:val="uk-UA"/>
        </w:rPr>
        <w:t xml:space="preserve"> Г. В. Архітектура будівель та споруд. Книга 3. Історія архітектури і будівництва : підручник. Київ : Ліра-К, 2020. 817с.</w:t>
      </w:r>
    </w:p>
    <w:p w14:paraId="5278D447" w14:textId="77777777" w:rsidR="005B02A2" w:rsidRPr="00DE3599" w:rsidRDefault="005B02A2" w:rsidP="005B02A2">
      <w:pPr>
        <w:widowControl w:val="0"/>
        <w:numPr>
          <w:ilvl w:val="0"/>
          <w:numId w:val="32"/>
        </w:numPr>
        <w:tabs>
          <w:tab w:val="left" w:pos="567"/>
        </w:tabs>
        <w:suppressAutoHyphens/>
        <w:ind w:left="283" w:firstLine="0"/>
        <w:jc w:val="both"/>
        <w:rPr>
          <w:color w:val="000000"/>
          <w:spacing w:val="-2"/>
          <w:sz w:val="24"/>
          <w:szCs w:val="24"/>
          <w:lang w:val="uk-UA"/>
        </w:rPr>
      </w:pPr>
      <w:proofErr w:type="spellStart"/>
      <w:r w:rsidRPr="00DE3599">
        <w:rPr>
          <w:color w:val="000000"/>
          <w:spacing w:val="-2"/>
          <w:sz w:val="24"/>
          <w:szCs w:val="24"/>
          <w:lang w:val="uk-UA"/>
        </w:rPr>
        <w:t>Котеньова</w:t>
      </w:r>
      <w:proofErr w:type="spellEnd"/>
      <w:r w:rsidRPr="00DE3599">
        <w:rPr>
          <w:color w:val="000000"/>
          <w:spacing w:val="-2"/>
          <w:sz w:val="24"/>
          <w:szCs w:val="24"/>
          <w:lang w:val="uk-UA"/>
        </w:rPr>
        <w:t xml:space="preserve"> З. І. Архітектура будівель і споруд : </w:t>
      </w:r>
      <w:proofErr w:type="spellStart"/>
      <w:r w:rsidRPr="00DE3599">
        <w:rPr>
          <w:color w:val="000000"/>
          <w:spacing w:val="-2"/>
          <w:sz w:val="24"/>
          <w:szCs w:val="24"/>
          <w:lang w:val="uk-UA"/>
        </w:rPr>
        <w:t>навч</w:t>
      </w:r>
      <w:proofErr w:type="spellEnd"/>
      <w:r w:rsidRPr="00DE3599">
        <w:rPr>
          <w:color w:val="000000"/>
          <w:spacing w:val="-2"/>
          <w:sz w:val="24"/>
          <w:szCs w:val="24"/>
          <w:lang w:val="uk-UA"/>
        </w:rPr>
        <w:t xml:space="preserve">. </w:t>
      </w:r>
      <w:proofErr w:type="spellStart"/>
      <w:r w:rsidRPr="00DE3599">
        <w:rPr>
          <w:color w:val="000000"/>
          <w:spacing w:val="-2"/>
          <w:sz w:val="24"/>
          <w:szCs w:val="24"/>
          <w:lang w:val="uk-UA"/>
        </w:rPr>
        <w:t>посіб</w:t>
      </w:r>
      <w:proofErr w:type="spellEnd"/>
      <w:r w:rsidRPr="00DE3599">
        <w:rPr>
          <w:color w:val="000000"/>
          <w:spacing w:val="-2"/>
          <w:sz w:val="24"/>
          <w:szCs w:val="24"/>
          <w:lang w:val="uk-UA"/>
        </w:rPr>
        <w:t xml:space="preserve">. Харків : ХНАМГ, 2007. 170 с.  </w:t>
      </w:r>
    </w:p>
    <w:p w14:paraId="00748BAD" w14:textId="77777777" w:rsidR="005B02A2" w:rsidRPr="00DE3599" w:rsidRDefault="005B02A2" w:rsidP="005B02A2">
      <w:pPr>
        <w:widowControl w:val="0"/>
        <w:numPr>
          <w:ilvl w:val="0"/>
          <w:numId w:val="32"/>
        </w:numPr>
        <w:tabs>
          <w:tab w:val="left" w:pos="567"/>
        </w:tabs>
        <w:suppressAutoHyphens/>
        <w:ind w:left="283" w:firstLine="0"/>
        <w:jc w:val="both"/>
        <w:rPr>
          <w:sz w:val="24"/>
          <w:szCs w:val="24"/>
          <w:lang w:val="uk-UA"/>
        </w:rPr>
      </w:pPr>
      <w:r w:rsidRPr="00DE3599">
        <w:rPr>
          <w:color w:val="000000"/>
          <w:sz w:val="24"/>
          <w:szCs w:val="24"/>
          <w:lang w:val="uk-UA"/>
        </w:rPr>
        <w:t xml:space="preserve">Васильченко О. В. Основи архітектури і архітектурних конструкцій : </w:t>
      </w:r>
      <w:proofErr w:type="spellStart"/>
      <w:r w:rsidRPr="00DE3599">
        <w:rPr>
          <w:color w:val="000000"/>
          <w:sz w:val="24"/>
          <w:szCs w:val="24"/>
          <w:lang w:val="uk-UA"/>
        </w:rPr>
        <w:t>навч</w:t>
      </w:r>
      <w:proofErr w:type="spellEnd"/>
      <w:r w:rsidRPr="00DE3599">
        <w:rPr>
          <w:color w:val="000000"/>
          <w:sz w:val="24"/>
          <w:szCs w:val="24"/>
          <w:lang w:val="uk-UA"/>
        </w:rPr>
        <w:t xml:space="preserve">. </w:t>
      </w:r>
      <w:proofErr w:type="spellStart"/>
      <w:r w:rsidRPr="00DE3599">
        <w:rPr>
          <w:color w:val="000000"/>
          <w:sz w:val="24"/>
          <w:szCs w:val="24"/>
          <w:lang w:val="uk-UA"/>
        </w:rPr>
        <w:t>посіб</w:t>
      </w:r>
      <w:proofErr w:type="spellEnd"/>
      <w:r w:rsidRPr="00DE3599">
        <w:rPr>
          <w:color w:val="000000"/>
          <w:sz w:val="24"/>
          <w:szCs w:val="24"/>
          <w:lang w:val="uk-UA"/>
        </w:rPr>
        <w:t>. Харків : УЦЗ України, 2007. 257 с.</w:t>
      </w:r>
    </w:p>
    <w:p w14:paraId="121F2432" w14:textId="77777777" w:rsidR="00DE3599" w:rsidRPr="00DE3599" w:rsidRDefault="00DE3599" w:rsidP="00DE3599">
      <w:pPr>
        <w:widowControl w:val="0"/>
        <w:numPr>
          <w:ilvl w:val="0"/>
          <w:numId w:val="32"/>
        </w:numPr>
        <w:tabs>
          <w:tab w:val="left" w:pos="567"/>
        </w:tabs>
        <w:suppressAutoHyphens/>
        <w:ind w:left="283" w:firstLine="0"/>
        <w:jc w:val="both"/>
        <w:rPr>
          <w:color w:val="000000"/>
          <w:spacing w:val="-2"/>
          <w:sz w:val="24"/>
          <w:szCs w:val="24"/>
          <w:lang w:val="uk-UA"/>
        </w:rPr>
      </w:pPr>
      <w:proofErr w:type="spellStart"/>
      <w:r w:rsidRPr="00DE3599">
        <w:rPr>
          <w:color w:val="000000"/>
          <w:sz w:val="24"/>
          <w:szCs w:val="24"/>
          <w:lang w:val="uk-UA"/>
        </w:rPr>
        <w:t>Ідак</w:t>
      </w:r>
      <w:proofErr w:type="spellEnd"/>
      <w:r w:rsidRPr="00DE3599">
        <w:rPr>
          <w:color w:val="000000"/>
          <w:sz w:val="24"/>
          <w:szCs w:val="24"/>
          <w:lang w:val="uk-UA"/>
        </w:rPr>
        <w:t xml:space="preserve"> Ю. В., </w:t>
      </w:r>
      <w:proofErr w:type="spellStart"/>
      <w:r w:rsidRPr="00DE3599">
        <w:rPr>
          <w:color w:val="000000"/>
          <w:sz w:val="24"/>
          <w:szCs w:val="24"/>
          <w:lang w:val="uk-UA"/>
        </w:rPr>
        <w:t>Клименюк</w:t>
      </w:r>
      <w:proofErr w:type="spellEnd"/>
      <w:r w:rsidRPr="00DE3599">
        <w:rPr>
          <w:color w:val="000000"/>
          <w:sz w:val="24"/>
          <w:szCs w:val="24"/>
          <w:lang w:val="uk-UA"/>
        </w:rPr>
        <w:t xml:space="preserve"> Т. М., </w:t>
      </w:r>
      <w:proofErr w:type="spellStart"/>
      <w:r w:rsidRPr="00DE3599">
        <w:rPr>
          <w:color w:val="000000"/>
          <w:sz w:val="24"/>
          <w:szCs w:val="24"/>
          <w:lang w:val="uk-UA"/>
        </w:rPr>
        <w:t>Лясковський</w:t>
      </w:r>
      <w:proofErr w:type="spellEnd"/>
      <w:r w:rsidRPr="00DE3599">
        <w:rPr>
          <w:color w:val="000000"/>
          <w:sz w:val="24"/>
          <w:szCs w:val="24"/>
          <w:lang w:val="uk-UA"/>
        </w:rPr>
        <w:t xml:space="preserve"> О. Й. Основи </w:t>
      </w:r>
      <w:proofErr w:type="spellStart"/>
      <w:r w:rsidRPr="00DE3599">
        <w:rPr>
          <w:color w:val="000000"/>
          <w:sz w:val="24"/>
          <w:szCs w:val="24"/>
          <w:lang w:val="uk-UA"/>
        </w:rPr>
        <w:t>об’ємно</w:t>
      </w:r>
      <w:proofErr w:type="spellEnd"/>
      <w:r w:rsidRPr="00DE3599">
        <w:rPr>
          <w:color w:val="000000"/>
          <w:sz w:val="24"/>
          <w:szCs w:val="24"/>
          <w:lang w:val="uk-UA"/>
        </w:rPr>
        <w:t xml:space="preserve">-просторової композиції : </w:t>
      </w:r>
      <w:proofErr w:type="spellStart"/>
      <w:r w:rsidRPr="00DE3599">
        <w:rPr>
          <w:color w:val="000000"/>
          <w:sz w:val="24"/>
          <w:szCs w:val="24"/>
          <w:lang w:val="uk-UA"/>
        </w:rPr>
        <w:t>навч</w:t>
      </w:r>
      <w:proofErr w:type="spellEnd"/>
      <w:r w:rsidRPr="00DE3599">
        <w:rPr>
          <w:color w:val="000000"/>
          <w:sz w:val="24"/>
          <w:szCs w:val="24"/>
          <w:lang w:val="uk-UA"/>
        </w:rPr>
        <w:t xml:space="preserve">. </w:t>
      </w:r>
      <w:proofErr w:type="spellStart"/>
      <w:r w:rsidRPr="00DE3599">
        <w:rPr>
          <w:color w:val="000000"/>
          <w:sz w:val="24"/>
          <w:szCs w:val="24"/>
          <w:lang w:val="uk-UA"/>
        </w:rPr>
        <w:t>посіб</w:t>
      </w:r>
      <w:proofErr w:type="spellEnd"/>
      <w:r w:rsidRPr="00DE3599">
        <w:rPr>
          <w:color w:val="000000"/>
          <w:sz w:val="24"/>
          <w:szCs w:val="24"/>
          <w:lang w:val="uk-UA"/>
        </w:rPr>
        <w:t xml:space="preserve">., 2-ге вид., </w:t>
      </w:r>
      <w:proofErr w:type="spellStart"/>
      <w:r w:rsidRPr="00DE3599">
        <w:rPr>
          <w:color w:val="000000"/>
          <w:sz w:val="24"/>
          <w:szCs w:val="24"/>
          <w:lang w:val="uk-UA"/>
        </w:rPr>
        <w:t>доп</w:t>
      </w:r>
      <w:proofErr w:type="spellEnd"/>
      <w:r w:rsidRPr="00DE3599">
        <w:rPr>
          <w:color w:val="000000"/>
          <w:sz w:val="24"/>
          <w:szCs w:val="24"/>
          <w:lang w:val="uk-UA"/>
        </w:rPr>
        <w:t xml:space="preserve">. Львів : Вид-во Львівської політехніки, 2020. </w:t>
      </w:r>
      <w:r w:rsidRPr="00DE3599">
        <w:rPr>
          <w:color w:val="000000"/>
          <w:spacing w:val="-2"/>
          <w:sz w:val="24"/>
          <w:szCs w:val="24"/>
          <w:lang w:val="uk-UA"/>
        </w:rPr>
        <w:t>212 с.</w:t>
      </w:r>
    </w:p>
    <w:p w14:paraId="08325A71" w14:textId="77777777" w:rsidR="005B02A2" w:rsidRPr="00DE3599" w:rsidRDefault="005B02A2" w:rsidP="005B02A2">
      <w:pPr>
        <w:widowControl w:val="0"/>
        <w:tabs>
          <w:tab w:val="left" w:pos="567"/>
        </w:tabs>
        <w:ind w:left="720"/>
        <w:jc w:val="both"/>
        <w:rPr>
          <w:b/>
          <w:bCs/>
          <w:color w:val="C9211E"/>
          <w:spacing w:val="-2"/>
          <w:sz w:val="24"/>
          <w:szCs w:val="24"/>
          <w:lang w:val="uk-UA"/>
        </w:rPr>
      </w:pPr>
      <w:bookmarkStart w:id="6" w:name="_Hlk51156306"/>
    </w:p>
    <w:bookmarkEnd w:id="6"/>
    <w:p w14:paraId="0EC44984" w14:textId="77777777" w:rsidR="005B02A2" w:rsidRPr="00DE3599" w:rsidRDefault="005B02A2" w:rsidP="005B02A2">
      <w:pPr>
        <w:tabs>
          <w:tab w:val="left" w:pos="567"/>
        </w:tabs>
        <w:ind w:left="360"/>
        <w:jc w:val="both"/>
        <w:rPr>
          <w:sz w:val="24"/>
          <w:szCs w:val="24"/>
          <w:lang w:val="uk-UA"/>
        </w:rPr>
      </w:pPr>
      <w:r w:rsidRPr="00DE3599">
        <w:rPr>
          <w:b/>
          <w:bCs/>
          <w:color w:val="000000"/>
          <w:spacing w:val="-2"/>
          <w:sz w:val="24"/>
          <w:szCs w:val="24"/>
          <w:lang w:val="uk-UA"/>
        </w:rPr>
        <w:t>Додаткова</w:t>
      </w:r>
    </w:p>
    <w:p w14:paraId="1B4503BA" w14:textId="77777777" w:rsidR="005B02A2" w:rsidRPr="00DE3599" w:rsidRDefault="005B02A2" w:rsidP="005B02A2">
      <w:pPr>
        <w:pStyle w:val="a4"/>
        <w:widowControl w:val="0"/>
        <w:numPr>
          <w:ilvl w:val="0"/>
          <w:numId w:val="33"/>
        </w:numPr>
        <w:tabs>
          <w:tab w:val="left" w:pos="567"/>
          <w:tab w:val="left" w:pos="709"/>
        </w:tabs>
        <w:suppressAutoHyphens/>
        <w:ind w:left="709"/>
        <w:jc w:val="both"/>
        <w:rPr>
          <w:bCs/>
          <w:spacing w:val="-2"/>
          <w:sz w:val="24"/>
          <w:szCs w:val="24"/>
          <w:lang w:val="uk-UA"/>
        </w:rPr>
      </w:pPr>
      <w:proofErr w:type="spellStart"/>
      <w:r w:rsidRPr="00DE3599">
        <w:rPr>
          <w:color w:val="000000"/>
          <w:spacing w:val="-2"/>
          <w:sz w:val="24"/>
          <w:szCs w:val="24"/>
          <w:lang w:val="uk-UA"/>
        </w:rPr>
        <w:t>Еллен</w:t>
      </w:r>
      <w:proofErr w:type="spellEnd"/>
      <w:r w:rsidRPr="00DE3599">
        <w:rPr>
          <w:color w:val="000000"/>
          <w:spacing w:val="-2"/>
          <w:sz w:val="24"/>
          <w:szCs w:val="24"/>
          <w:lang w:val="uk-UA"/>
        </w:rPr>
        <w:t xml:space="preserve"> </w:t>
      </w:r>
      <w:proofErr w:type="spellStart"/>
      <w:r w:rsidRPr="00DE3599">
        <w:rPr>
          <w:color w:val="000000"/>
          <w:spacing w:val="-2"/>
          <w:sz w:val="24"/>
          <w:szCs w:val="24"/>
          <w:lang w:val="uk-UA"/>
        </w:rPr>
        <w:t>Лаптон</w:t>
      </w:r>
      <w:proofErr w:type="spellEnd"/>
      <w:r w:rsidRPr="00DE3599">
        <w:rPr>
          <w:color w:val="000000"/>
          <w:spacing w:val="-2"/>
          <w:sz w:val="24"/>
          <w:szCs w:val="24"/>
          <w:lang w:val="uk-UA"/>
        </w:rPr>
        <w:t xml:space="preserve">, Дженніфер </w:t>
      </w:r>
      <w:proofErr w:type="spellStart"/>
      <w:r w:rsidRPr="00DE3599">
        <w:rPr>
          <w:color w:val="000000"/>
          <w:spacing w:val="-2"/>
          <w:sz w:val="24"/>
          <w:szCs w:val="24"/>
          <w:lang w:val="uk-UA"/>
        </w:rPr>
        <w:t>Коул</w:t>
      </w:r>
      <w:proofErr w:type="spellEnd"/>
      <w:r w:rsidRPr="00DE3599">
        <w:rPr>
          <w:color w:val="000000"/>
          <w:spacing w:val="-2"/>
          <w:sz w:val="24"/>
          <w:szCs w:val="24"/>
          <w:lang w:val="uk-UA"/>
        </w:rPr>
        <w:t xml:space="preserve"> </w:t>
      </w:r>
      <w:proofErr w:type="spellStart"/>
      <w:r w:rsidRPr="00DE3599">
        <w:rPr>
          <w:color w:val="000000"/>
          <w:spacing w:val="-2"/>
          <w:sz w:val="24"/>
          <w:szCs w:val="24"/>
          <w:lang w:val="uk-UA"/>
        </w:rPr>
        <w:t>Філліпс</w:t>
      </w:r>
      <w:proofErr w:type="spellEnd"/>
      <w:r w:rsidRPr="00DE3599">
        <w:rPr>
          <w:color w:val="000000"/>
          <w:spacing w:val="-2"/>
          <w:sz w:val="24"/>
          <w:szCs w:val="24"/>
          <w:lang w:val="uk-UA"/>
        </w:rPr>
        <w:t xml:space="preserve">. Графічний дизайн: Нові основи. / пер. з </w:t>
      </w:r>
      <w:proofErr w:type="spellStart"/>
      <w:r w:rsidRPr="00DE3599">
        <w:rPr>
          <w:color w:val="000000"/>
          <w:spacing w:val="-2"/>
          <w:sz w:val="24"/>
          <w:szCs w:val="24"/>
          <w:lang w:val="uk-UA"/>
        </w:rPr>
        <w:t>англ</w:t>
      </w:r>
      <w:proofErr w:type="spellEnd"/>
      <w:r w:rsidRPr="00DE3599">
        <w:rPr>
          <w:color w:val="000000"/>
          <w:spacing w:val="-2"/>
          <w:sz w:val="24"/>
          <w:szCs w:val="24"/>
          <w:lang w:val="uk-UA"/>
        </w:rPr>
        <w:t xml:space="preserve">. І. </w:t>
      </w:r>
      <w:proofErr w:type="spellStart"/>
      <w:r w:rsidRPr="00DE3599">
        <w:rPr>
          <w:color w:val="000000"/>
          <w:spacing w:val="-2"/>
          <w:sz w:val="24"/>
          <w:szCs w:val="24"/>
          <w:lang w:val="uk-UA"/>
        </w:rPr>
        <w:t>Михайлишена</w:t>
      </w:r>
      <w:proofErr w:type="spellEnd"/>
      <w:r w:rsidRPr="00DE3599">
        <w:rPr>
          <w:color w:val="000000"/>
          <w:spacing w:val="-2"/>
          <w:sz w:val="24"/>
          <w:szCs w:val="24"/>
          <w:lang w:val="uk-UA"/>
        </w:rPr>
        <w:t xml:space="preserve">. 2-ге вид. змін. і </w:t>
      </w:r>
      <w:proofErr w:type="spellStart"/>
      <w:r w:rsidRPr="00DE3599">
        <w:rPr>
          <w:color w:val="000000"/>
          <w:spacing w:val="-2"/>
          <w:sz w:val="24"/>
          <w:szCs w:val="24"/>
          <w:lang w:val="uk-UA"/>
        </w:rPr>
        <w:t>доп</w:t>
      </w:r>
      <w:proofErr w:type="spellEnd"/>
      <w:r w:rsidRPr="00DE3599">
        <w:rPr>
          <w:color w:val="000000"/>
          <w:spacing w:val="-2"/>
          <w:sz w:val="24"/>
          <w:szCs w:val="24"/>
          <w:lang w:val="uk-UA"/>
        </w:rPr>
        <w:t xml:space="preserve">. </w:t>
      </w:r>
      <w:proofErr w:type="spellStart"/>
      <w:r w:rsidRPr="00DE3599">
        <w:rPr>
          <w:color w:val="000000"/>
          <w:spacing w:val="-2"/>
          <w:sz w:val="24"/>
          <w:szCs w:val="24"/>
          <w:lang w:val="uk-UA"/>
        </w:rPr>
        <w:t>Кіїв</w:t>
      </w:r>
      <w:proofErr w:type="spellEnd"/>
      <w:r w:rsidRPr="00DE3599">
        <w:rPr>
          <w:color w:val="000000"/>
          <w:spacing w:val="-2"/>
          <w:sz w:val="24"/>
          <w:szCs w:val="24"/>
          <w:lang w:val="uk-UA"/>
        </w:rPr>
        <w:t xml:space="preserve"> : </w:t>
      </w:r>
      <w:proofErr w:type="spellStart"/>
      <w:r w:rsidRPr="00DE3599">
        <w:rPr>
          <w:color w:val="000000"/>
          <w:spacing w:val="-2"/>
          <w:sz w:val="24"/>
          <w:szCs w:val="24"/>
          <w:lang w:val="uk-UA"/>
        </w:rPr>
        <w:t>ArtHuss</w:t>
      </w:r>
      <w:proofErr w:type="spellEnd"/>
      <w:r w:rsidRPr="00DE3599">
        <w:rPr>
          <w:color w:val="000000"/>
          <w:spacing w:val="-2"/>
          <w:sz w:val="24"/>
          <w:szCs w:val="24"/>
          <w:lang w:val="uk-UA"/>
        </w:rPr>
        <w:t xml:space="preserve">, 2020. 264 c.: </w:t>
      </w:r>
      <w:proofErr w:type="spellStart"/>
      <w:r w:rsidRPr="00DE3599">
        <w:rPr>
          <w:color w:val="000000"/>
          <w:spacing w:val="-2"/>
          <w:sz w:val="24"/>
          <w:szCs w:val="24"/>
          <w:lang w:val="uk-UA"/>
        </w:rPr>
        <w:t>іл</w:t>
      </w:r>
      <w:proofErr w:type="spellEnd"/>
      <w:r w:rsidRPr="00DE3599">
        <w:rPr>
          <w:rFonts w:ascii="Neris Light" w:hAnsi="Neris Light" w:cs="Neris Light"/>
          <w:color w:val="00B0F0"/>
          <w:spacing w:val="-1"/>
          <w:sz w:val="24"/>
          <w:szCs w:val="24"/>
          <w:lang w:val="uk-UA"/>
        </w:rPr>
        <w:t>.</w:t>
      </w:r>
    </w:p>
    <w:p w14:paraId="41ACC7F1" w14:textId="77777777" w:rsidR="005B02A2" w:rsidRPr="00DE3599" w:rsidRDefault="005B02A2" w:rsidP="005B02A2">
      <w:pPr>
        <w:pStyle w:val="a4"/>
        <w:widowControl w:val="0"/>
        <w:numPr>
          <w:ilvl w:val="0"/>
          <w:numId w:val="33"/>
        </w:numPr>
        <w:tabs>
          <w:tab w:val="left" w:pos="567"/>
          <w:tab w:val="left" w:pos="709"/>
        </w:tabs>
        <w:suppressAutoHyphens/>
        <w:ind w:left="709"/>
        <w:jc w:val="both"/>
        <w:rPr>
          <w:bCs/>
          <w:spacing w:val="-2"/>
          <w:sz w:val="24"/>
          <w:szCs w:val="24"/>
          <w:lang w:val="uk-UA"/>
        </w:rPr>
      </w:pPr>
      <w:proofErr w:type="spellStart"/>
      <w:r w:rsidRPr="00DE3599">
        <w:rPr>
          <w:color w:val="000000"/>
          <w:spacing w:val="-2"/>
          <w:sz w:val="24"/>
          <w:szCs w:val="24"/>
          <w:lang w:val="uk-UA"/>
        </w:rPr>
        <w:t>Іттен</w:t>
      </w:r>
      <w:proofErr w:type="spellEnd"/>
      <w:r w:rsidRPr="00DE3599">
        <w:rPr>
          <w:color w:val="000000"/>
          <w:spacing w:val="-2"/>
          <w:sz w:val="24"/>
          <w:szCs w:val="24"/>
          <w:lang w:val="uk-UA"/>
        </w:rPr>
        <w:t xml:space="preserve"> Й. Наука дизайну та форми. Вступний курс, який я викладав у </w:t>
      </w:r>
      <w:proofErr w:type="spellStart"/>
      <w:r w:rsidRPr="00DE3599">
        <w:rPr>
          <w:color w:val="000000"/>
          <w:spacing w:val="-2"/>
          <w:sz w:val="24"/>
          <w:szCs w:val="24"/>
          <w:lang w:val="uk-UA"/>
        </w:rPr>
        <w:t>Баугаузі</w:t>
      </w:r>
      <w:proofErr w:type="spellEnd"/>
      <w:r w:rsidRPr="00DE3599">
        <w:rPr>
          <w:color w:val="000000"/>
          <w:spacing w:val="-2"/>
          <w:sz w:val="24"/>
          <w:szCs w:val="24"/>
          <w:lang w:val="uk-UA"/>
        </w:rPr>
        <w:t xml:space="preserve"> та інших школах / пер. із нім. С. </w:t>
      </w:r>
      <w:proofErr w:type="spellStart"/>
      <w:r w:rsidRPr="00DE3599">
        <w:rPr>
          <w:color w:val="000000"/>
          <w:spacing w:val="-2"/>
          <w:sz w:val="24"/>
          <w:szCs w:val="24"/>
          <w:lang w:val="uk-UA"/>
        </w:rPr>
        <w:t>Святенко</w:t>
      </w:r>
      <w:proofErr w:type="spellEnd"/>
      <w:r w:rsidRPr="00DE3599">
        <w:rPr>
          <w:color w:val="000000"/>
          <w:spacing w:val="-2"/>
          <w:sz w:val="24"/>
          <w:szCs w:val="24"/>
          <w:lang w:val="uk-UA"/>
        </w:rPr>
        <w:t xml:space="preserve">. Київ : </w:t>
      </w:r>
      <w:proofErr w:type="spellStart"/>
      <w:r w:rsidRPr="00DE3599">
        <w:rPr>
          <w:color w:val="000000"/>
          <w:spacing w:val="-2"/>
          <w:sz w:val="24"/>
          <w:szCs w:val="24"/>
          <w:lang w:val="uk-UA"/>
        </w:rPr>
        <w:t>ArtHuss</w:t>
      </w:r>
      <w:proofErr w:type="spellEnd"/>
      <w:r w:rsidRPr="00DE3599">
        <w:rPr>
          <w:color w:val="000000"/>
          <w:spacing w:val="-2"/>
          <w:sz w:val="24"/>
          <w:szCs w:val="24"/>
          <w:lang w:val="uk-UA"/>
        </w:rPr>
        <w:t>, 2021. 136 с.</w:t>
      </w:r>
    </w:p>
    <w:p w14:paraId="1C7F4C6F" w14:textId="77777777" w:rsidR="00E17ED0" w:rsidRPr="00DE3599" w:rsidRDefault="00E17ED0" w:rsidP="005B02A2">
      <w:pPr>
        <w:pStyle w:val="a4"/>
        <w:ind w:left="709" w:hanging="709"/>
        <w:jc w:val="both"/>
        <w:rPr>
          <w:color w:val="0070C0"/>
          <w:sz w:val="20"/>
          <w:szCs w:val="20"/>
          <w:u w:val="single"/>
          <w:lang w:val="uk-UA"/>
        </w:rPr>
      </w:pPr>
    </w:p>
    <w:sectPr w:rsidR="00E17ED0" w:rsidRPr="00DE3599" w:rsidSect="00D51E31">
      <w:footerReference w:type="default" r:id="rId2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4E960" w14:textId="77777777" w:rsidR="006B0773" w:rsidRDefault="006B0773" w:rsidP="00E87970">
      <w:r>
        <w:separator/>
      </w:r>
    </w:p>
  </w:endnote>
  <w:endnote w:type="continuationSeparator" w:id="0">
    <w:p w14:paraId="21BF81E1" w14:textId="77777777" w:rsidR="006B0773" w:rsidRDefault="006B0773" w:rsidP="00E8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font>
  <w:font w:name="NSimSun">
    <w:panose1 w:val="02010609030101010101"/>
    <w:charset w:val="86"/>
    <w:family w:val="modern"/>
    <w:pitch w:val="fixed"/>
    <w:sig w:usb0="00000203" w:usb1="288F0000" w:usb2="00000016" w:usb3="00000000" w:csb0="00040001"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1C964" w14:textId="77777777" w:rsidR="00561F5D" w:rsidRPr="005F55F5" w:rsidRDefault="005F55F5" w:rsidP="005F55F5">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lang w:val="uk-UA"/>
      </w:rPr>
      <w:t>Сторінка</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4209AA">
      <w:rPr>
        <w:noProof/>
        <w:color w:val="323E4F" w:themeColor="text2" w:themeShade="BF"/>
        <w:sz w:val="24"/>
        <w:szCs w:val="24"/>
      </w:rPr>
      <w:t>4</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4209AA">
      <w:rPr>
        <w:noProof/>
        <w:color w:val="323E4F" w:themeColor="text2" w:themeShade="BF"/>
        <w:sz w:val="24"/>
        <w:szCs w:val="24"/>
      </w:rPr>
      <w:t>4</w:t>
    </w:r>
    <w:r>
      <w:rPr>
        <w:color w:val="323E4F" w:themeColor="text2" w:themeShade="B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E421C" w14:textId="77777777" w:rsidR="006B0773" w:rsidRDefault="006B0773" w:rsidP="00E87970">
      <w:r>
        <w:separator/>
      </w:r>
    </w:p>
  </w:footnote>
  <w:footnote w:type="continuationSeparator" w:id="0">
    <w:p w14:paraId="634C159B" w14:textId="77777777" w:rsidR="006B0773" w:rsidRDefault="006B0773" w:rsidP="00E879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0"/>
        </w:tabs>
        <w:ind w:left="720" w:hanging="360"/>
      </w:pPr>
      <w:rPr>
        <w:rFonts w:hint="default"/>
        <w:color w:val="000000"/>
        <w:sz w:val="24"/>
        <w:szCs w:val="24"/>
        <w:lang w:val="uk-UA"/>
      </w:rPr>
    </w:lvl>
  </w:abstractNum>
  <w:abstractNum w:abstractNumId="1" w15:restartNumberingAfterBreak="0">
    <w:nsid w:val="034937A6"/>
    <w:multiLevelType w:val="hybridMultilevel"/>
    <w:tmpl w:val="43381C5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A3D697F"/>
    <w:multiLevelType w:val="hybridMultilevel"/>
    <w:tmpl w:val="D3DA0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A0276E"/>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19CE387E"/>
    <w:multiLevelType w:val="hybridMultilevel"/>
    <w:tmpl w:val="E77E933C"/>
    <w:lvl w:ilvl="0" w:tplc="20000001">
      <w:start w:val="1"/>
      <w:numFmt w:val="bullet"/>
      <w:lvlText w:val=""/>
      <w:lvlJc w:val="left"/>
      <w:pPr>
        <w:ind w:left="720" w:hanging="360"/>
      </w:pPr>
      <w:rPr>
        <w:rFonts w:ascii="Symbol" w:hAnsi="Symbol" w:hint="default"/>
      </w:rPr>
    </w:lvl>
    <w:lvl w:ilvl="1" w:tplc="E0F6F77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2318EA"/>
    <w:multiLevelType w:val="hybridMultilevel"/>
    <w:tmpl w:val="E70C5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E97B88"/>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130631F"/>
    <w:multiLevelType w:val="hybridMultilevel"/>
    <w:tmpl w:val="BADC2CB2"/>
    <w:lvl w:ilvl="0" w:tplc="D35612A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4005B6D"/>
    <w:multiLevelType w:val="multilevel"/>
    <w:tmpl w:val="E39C8E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88D67AB"/>
    <w:multiLevelType w:val="hybridMultilevel"/>
    <w:tmpl w:val="543AC0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DB069F8"/>
    <w:multiLevelType w:val="hybridMultilevel"/>
    <w:tmpl w:val="3ABA78EE"/>
    <w:lvl w:ilvl="0" w:tplc="2BBACC60">
      <w:start w:val="1"/>
      <w:numFmt w:val="decimal"/>
      <w:lvlText w:val="%1."/>
      <w:lvlJc w:val="left"/>
      <w:pPr>
        <w:ind w:left="643" w:hanging="360"/>
      </w:pPr>
      <w:rPr>
        <w:rFonts w:hint="default"/>
        <w:color w:val="000000"/>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15:restartNumberingAfterBreak="0">
    <w:nsid w:val="2F6F730B"/>
    <w:multiLevelType w:val="hybridMultilevel"/>
    <w:tmpl w:val="94923ED0"/>
    <w:lvl w:ilvl="0" w:tplc="2000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15:restartNumberingAfterBreak="0">
    <w:nsid w:val="3A9D6446"/>
    <w:multiLevelType w:val="hybridMultilevel"/>
    <w:tmpl w:val="38A44E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44D026C"/>
    <w:multiLevelType w:val="multilevel"/>
    <w:tmpl w:val="2D44F256"/>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081348D"/>
    <w:multiLevelType w:val="hybridMultilevel"/>
    <w:tmpl w:val="3036EF3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3EF39AD"/>
    <w:multiLevelType w:val="hybridMultilevel"/>
    <w:tmpl w:val="AC864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5BE1CAD"/>
    <w:multiLevelType w:val="hybridMultilevel"/>
    <w:tmpl w:val="7CE85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6304BE"/>
    <w:multiLevelType w:val="hybridMultilevel"/>
    <w:tmpl w:val="2EE09E9A"/>
    <w:lvl w:ilvl="0" w:tplc="121883F0">
      <w:start w:val="1"/>
      <w:numFmt w:val="bullet"/>
      <w:lvlText w:val=""/>
      <w:lvlJc w:val="left"/>
      <w:pPr>
        <w:ind w:left="720" w:hanging="360"/>
      </w:pPr>
      <w:rPr>
        <w:rFonts w:ascii="Symbol" w:hAnsi="Symbol" w:hint="default"/>
      </w:rPr>
    </w:lvl>
    <w:lvl w:ilvl="1" w:tplc="097649B2">
      <w:start w:val="1"/>
      <w:numFmt w:val="bullet"/>
      <w:lvlText w:val="o"/>
      <w:lvlJc w:val="left"/>
      <w:pPr>
        <w:ind w:left="1440" w:hanging="360"/>
      </w:pPr>
      <w:rPr>
        <w:rFonts w:ascii="Courier New" w:hAnsi="Courier New" w:hint="default"/>
      </w:rPr>
    </w:lvl>
    <w:lvl w:ilvl="2" w:tplc="C2CA4F7C">
      <w:start w:val="1"/>
      <w:numFmt w:val="bullet"/>
      <w:lvlText w:val=""/>
      <w:lvlJc w:val="left"/>
      <w:pPr>
        <w:ind w:left="2160" w:hanging="360"/>
      </w:pPr>
      <w:rPr>
        <w:rFonts w:ascii="Wingdings" w:hAnsi="Wingdings" w:hint="default"/>
      </w:rPr>
    </w:lvl>
    <w:lvl w:ilvl="3" w:tplc="CC2651EE">
      <w:start w:val="1"/>
      <w:numFmt w:val="bullet"/>
      <w:lvlText w:val=""/>
      <w:lvlJc w:val="left"/>
      <w:pPr>
        <w:ind w:left="2880" w:hanging="360"/>
      </w:pPr>
      <w:rPr>
        <w:rFonts w:ascii="Symbol" w:hAnsi="Symbol" w:hint="default"/>
      </w:rPr>
    </w:lvl>
    <w:lvl w:ilvl="4" w:tplc="AF04C4C6">
      <w:start w:val="1"/>
      <w:numFmt w:val="bullet"/>
      <w:lvlText w:val="o"/>
      <w:lvlJc w:val="left"/>
      <w:pPr>
        <w:ind w:left="3600" w:hanging="360"/>
      </w:pPr>
      <w:rPr>
        <w:rFonts w:ascii="Courier New" w:hAnsi="Courier New" w:hint="default"/>
      </w:rPr>
    </w:lvl>
    <w:lvl w:ilvl="5" w:tplc="564C2A7C">
      <w:start w:val="1"/>
      <w:numFmt w:val="bullet"/>
      <w:lvlText w:val=""/>
      <w:lvlJc w:val="left"/>
      <w:pPr>
        <w:ind w:left="4320" w:hanging="360"/>
      </w:pPr>
      <w:rPr>
        <w:rFonts w:ascii="Wingdings" w:hAnsi="Wingdings" w:hint="default"/>
      </w:rPr>
    </w:lvl>
    <w:lvl w:ilvl="6" w:tplc="570CE2E2">
      <w:start w:val="1"/>
      <w:numFmt w:val="bullet"/>
      <w:lvlText w:val=""/>
      <w:lvlJc w:val="left"/>
      <w:pPr>
        <w:ind w:left="5040" w:hanging="360"/>
      </w:pPr>
      <w:rPr>
        <w:rFonts w:ascii="Symbol" w:hAnsi="Symbol" w:hint="default"/>
      </w:rPr>
    </w:lvl>
    <w:lvl w:ilvl="7" w:tplc="BD001EDE">
      <w:start w:val="1"/>
      <w:numFmt w:val="bullet"/>
      <w:lvlText w:val="o"/>
      <w:lvlJc w:val="left"/>
      <w:pPr>
        <w:ind w:left="5760" w:hanging="360"/>
      </w:pPr>
      <w:rPr>
        <w:rFonts w:ascii="Courier New" w:hAnsi="Courier New" w:hint="default"/>
      </w:rPr>
    </w:lvl>
    <w:lvl w:ilvl="8" w:tplc="6F0A52F6">
      <w:start w:val="1"/>
      <w:numFmt w:val="bullet"/>
      <w:lvlText w:val=""/>
      <w:lvlJc w:val="left"/>
      <w:pPr>
        <w:ind w:left="6480" w:hanging="360"/>
      </w:pPr>
      <w:rPr>
        <w:rFonts w:ascii="Wingdings" w:hAnsi="Wingdings" w:hint="default"/>
      </w:rPr>
    </w:lvl>
  </w:abstractNum>
  <w:abstractNum w:abstractNumId="18" w15:restartNumberingAfterBreak="0">
    <w:nsid w:val="5ACC0164"/>
    <w:multiLevelType w:val="multilevel"/>
    <w:tmpl w:val="92680AE2"/>
    <w:lvl w:ilvl="0">
      <w:start w:val="2"/>
      <w:numFmt w:val="decimal"/>
      <w:lvlText w:val="%1. "/>
      <w:lvlJc w:val="left"/>
      <w:pPr>
        <w:tabs>
          <w:tab w:val="num" w:pos="851"/>
        </w:tabs>
        <w:ind w:left="0" w:firstLine="0"/>
      </w:pPr>
      <w:rPr>
        <w:rFonts w:ascii="Times New Roman" w:hAnsi="Times New Roman" w:hint="default"/>
        <w:b/>
        <w:caps/>
        <w:smallCaps w:val="0"/>
        <w:sz w:val="28"/>
      </w:rPr>
    </w:lvl>
    <w:lvl w:ilvl="1">
      <w:start w:val="1"/>
      <w:numFmt w:val="decimal"/>
      <w:lvlText w:val="%1. %2. "/>
      <w:lvlJc w:val="left"/>
      <w:pPr>
        <w:tabs>
          <w:tab w:val="num" w:pos="1247"/>
        </w:tabs>
        <w:ind w:left="0" w:firstLine="0"/>
      </w:pPr>
      <w:rPr>
        <w:rFonts w:ascii="Times New Roman" w:hAnsi="Times New Roman" w:hint="default"/>
        <w:b/>
        <w:i w:val="0"/>
        <w:caps/>
        <w:sz w:val="28"/>
      </w:rPr>
    </w:lvl>
    <w:lvl w:ilvl="2">
      <w:start w:val="1"/>
      <w:numFmt w:val="decimal"/>
      <w:lvlText w:val="%1. %2. %3. "/>
      <w:lvlJc w:val="left"/>
      <w:pPr>
        <w:tabs>
          <w:tab w:val="num" w:pos="1644"/>
        </w:tabs>
        <w:ind w:left="0" w:firstLine="0"/>
      </w:pPr>
      <w:rPr>
        <w:rFonts w:ascii="Times New Roman" w:hAnsi="Times New Roman" w:hint="default"/>
        <w:b/>
        <w:i w:val="0"/>
        <w:caps/>
        <w:sz w:val="28"/>
      </w:rPr>
    </w:lvl>
    <w:lvl w:ilvl="3">
      <w:start w:val="1"/>
      <w:numFmt w:val="decimal"/>
      <w:lvlText w:val="%1. %2. %3. %4. "/>
      <w:lvlJc w:val="left"/>
      <w:pPr>
        <w:tabs>
          <w:tab w:val="num" w:pos="1985"/>
        </w:tabs>
        <w:ind w:left="0" w:firstLine="0"/>
      </w:pPr>
      <w:rPr>
        <w:rFonts w:ascii="Times New Roman" w:hAnsi="Times New Roman" w:hint="default"/>
        <w:b/>
        <w:i w:val="0"/>
        <w:caps/>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5C9166B2"/>
    <w:multiLevelType w:val="hybridMultilevel"/>
    <w:tmpl w:val="28E8B8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2B0525B"/>
    <w:multiLevelType w:val="hybridMultilevel"/>
    <w:tmpl w:val="DB46BEA2"/>
    <w:lvl w:ilvl="0" w:tplc="4516B114">
      <w:start w:val="1"/>
      <w:numFmt w:val="decimal"/>
      <w:lvlText w:val="%1."/>
      <w:lvlJc w:val="left"/>
      <w:pPr>
        <w:ind w:left="3479"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8E1B5A"/>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66353A02"/>
    <w:multiLevelType w:val="hybridMultilevel"/>
    <w:tmpl w:val="417A7618"/>
    <w:lvl w:ilvl="0" w:tplc="06F426E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68E039DD"/>
    <w:multiLevelType w:val="hybridMultilevel"/>
    <w:tmpl w:val="3DE25A9A"/>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6B9163BA"/>
    <w:multiLevelType w:val="hybridMultilevel"/>
    <w:tmpl w:val="27507D52"/>
    <w:lvl w:ilvl="0" w:tplc="ECE6CDA6">
      <w:start w:val="73"/>
      <w:numFmt w:val="bullet"/>
      <w:lvlText w:val="-"/>
      <w:lvlJc w:val="left"/>
      <w:pPr>
        <w:ind w:left="720" w:hanging="360"/>
      </w:pPr>
      <w:rPr>
        <w:rFonts w:ascii="Times New Roman" w:eastAsia="Arial"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6C083ABA"/>
    <w:multiLevelType w:val="hybridMultilevel"/>
    <w:tmpl w:val="54FA8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D603D5C"/>
    <w:multiLevelType w:val="multilevel"/>
    <w:tmpl w:val="3782018E"/>
    <w:lvl w:ilvl="0">
      <w:start w:val="1"/>
      <w:numFmt w:val="decimal"/>
      <w:lvlText w:val="%1."/>
      <w:lvlJc w:val="left"/>
      <w:pPr>
        <w:ind w:left="720" w:hanging="360"/>
      </w:pPr>
      <w:rPr>
        <w:b/>
        <w:bC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6FD0498F"/>
    <w:multiLevelType w:val="hybridMultilevel"/>
    <w:tmpl w:val="7CE852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3D35C5"/>
    <w:multiLevelType w:val="hybridMultilevel"/>
    <w:tmpl w:val="EF02C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3"/>
  </w:num>
  <w:num w:numId="2">
    <w:abstractNumId w:val="18"/>
  </w:num>
  <w:num w:numId="3">
    <w:abstractNumId w:val="8"/>
  </w:num>
  <w:num w:numId="4">
    <w:abstractNumId w:val="8"/>
  </w:num>
  <w:num w:numId="5">
    <w:abstractNumId w:val="8"/>
  </w:num>
  <w:num w:numId="6">
    <w:abstractNumId w:val="8"/>
  </w:num>
  <w:num w:numId="7">
    <w:abstractNumId w:val="8"/>
  </w:num>
  <w:num w:numId="8">
    <w:abstractNumId w:val="3"/>
  </w:num>
  <w:num w:numId="9">
    <w:abstractNumId w:val="17"/>
  </w:num>
  <w:num w:numId="10">
    <w:abstractNumId w:val="24"/>
  </w:num>
  <w:num w:numId="11">
    <w:abstractNumId w:val="5"/>
  </w:num>
  <w:num w:numId="12">
    <w:abstractNumId w:val="2"/>
  </w:num>
  <w:num w:numId="13">
    <w:abstractNumId w:val="23"/>
  </w:num>
  <w:num w:numId="14">
    <w:abstractNumId w:val="14"/>
  </w:num>
  <w:num w:numId="15">
    <w:abstractNumId w:val="9"/>
  </w:num>
  <w:num w:numId="16">
    <w:abstractNumId w:val="26"/>
  </w:num>
  <w:num w:numId="17">
    <w:abstractNumId w:val="7"/>
  </w:num>
  <w:num w:numId="18">
    <w:abstractNumId w:val="12"/>
  </w:num>
  <w:num w:numId="19">
    <w:abstractNumId w:val="6"/>
  </w:num>
  <w:num w:numId="20">
    <w:abstractNumId w:val="22"/>
  </w:num>
  <w:num w:numId="21">
    <w:abstractNumId w:val="21"/>
  </w:num>
  <w:num w:numId="22">
    <w:abstractNumId w:val="1"/>
  </w:num>
  <w:num w:numId="23">
    <w:abstractNumId w:val="20"/>
  </w:num>
  <w:num w:numId="24">
    <w:abstractNumId w:val="16"/>
  </w:num>
  <w:num w:numId="25">
    <w:abstractNumId w:val="25"/>
  </w:num>
  <w:num w:numId="26">
    <w:abstractNumId w:val="27"/>
  </w:num>
  <w:num w:numId="27">
    <w:abstractNumId w:val="19"/>
  </w:num>
  <w:num w:numId="28">
    <w:abstractNumId w:val="28"/>
  </w:num>
  <w:num w:numId="29">
    <w:abstractNumId w:val="4"/>
  </w:num>
  <w:num w:numId="30">
    <w:abstractNumId w:val="11"/>
  </w:num>
  <w:num w:numId="31">
    <w:abstractNumId w:val="15"/>
  </w:num>
  <w:num w:numId="32">
    <w:abstractNumId w:val="0"/>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08"/>
    <w:rsid w:val="0000145F"/>
    <w:rsid w:val="00013BD3"/>
    <w:rsid w:val="00014B18"/>
    <w:rsid w:val="00015D03"/>
    <w:rsid w:val="00022C5E"/>
    <w:rsid w:val="00032D79"/>
    <w:rsid w:val="00045EB8"/>
    <w:rsid w:val="00050FEB"/>
    <w:rsid w:val="00061120"/>
    <w:rsid w:val="0006685C"/>
    <w:rsid w:val="00074396"/>
    <w:rsid w:val="000813B4"/>
    <w:rsid w:val="00093925"/>
    <w:rsid w:val="000A5BE4"/>
    <w:rsid w:val="000A71EF"/>
    <w:rsid w:val="000B3DE4"/>
    <w:rsid w:val="000C154F"/>
    <w:rsid w:val="000C692B"/>
    <w:rsid w:val="000D25E2"/>
    <w:rsid w:val="000D3AB9"/>
    <w:rsid w:val="000E0A6F"/>
    <w:rsid w:val="000E1897"/>
    <w:rsid w:val="000E289D"/>
    <w:rsid w:val="000E3C57"/>
    <w:rsid w:val="000F205D"/>
    <w:rsid w:val="000F2C92"/>
    <w:rsid w:val="000F55C3"/>
    <w:rsid w:val="001013C2"/>
    <w:rsid w:val="00110D52"/>
    <w:rsid w:val="001141AF"/>
    <w:rsid w:val="001160C5"/>
    <w:rsid w:val="00130A7B"/>
    <w:rsid w:val="00135AE8"/>
    <w:rsid w:val="00137FF9"/>
    <w:rsid w:val="00140A33"/>
    <w:rsid w:val="0015509C"/>
    <w:rsid w:val="00165FBD"/>
    <w:rsid w:val="00176E24"/>
    <w:rsid w:val="00193506"/>
    <w:rsid w:val="001B06BD"/>
    <w:rsid w:val="001B0885"/>
    <w:rsid w:val="001B275D"/>
    <w:rsid w:val="001D012A"/>
    <w:rsid w:val="001D474E"/>
    <w:rsid w:val="001E3166"/>
    <w:rsid w:val="001E57C3"/>
    <w:rsid w:val="001F1AD1"/>
    <w:rsid w:val="00202FD5"/>
    <w:rsid w:val="00204665"/>
    <w:rsid w:val="00212834"/>
    <w:rsid w:val="00221338"/>
    <w:rsid w:val="00231A21"/>
    <w:rsid w:val="00246BB5"/>
    <w:rsid w:val="00253AD3"/>
    <w:rsid w:val="0025400D"/>
    <w:rsid w:val="00256998"/>
    <w:rsid w:val="002577DA"/>
    <w:rsid w:val="00262475"/>
    <w:rsid w:val="00266BA6"/>
    <w:rsid w:val="002721D2"/>
    <w:rsid w:val="002902F1"/>
    <w:rsid w:val="00290D2D"/>
    <w:rsid w:val="00293EA1"/>
    <w:rsid w:val="00295D61"/>
    <w:rsid w:val="002A01E3"/>
    <w:rsid w:val="002D1B52"/>
    <w:rsid w:val="002E0513"/>
    <w:rsid w:val="002F4617"/>
    <w:rsid w:val="002F4D97"/>
    <w:rsid w:val="002F76BD"/>
    <w:rsid w:val="0030348E"/>
    <w:rsid w:val="00306085"/>
    <w:rsid w:val="00354D9C"/>
    <w:rsid w:val="003663A9"/>
    <w:rsid w:val="00377639"/>
    <w:rsid w:val="00381C93"/>
    <w:rsid w:val="0038442C"/>
    <w:rsid w:val="00386174"/>
    <w:rsid w:val="003B669D"/>
    <w:rsid w:val="003B6DA8"/>
    <w:rsid w:val="003B79AC"/>
    <w:rsid w:val="003C7A0A"/>
    <w:rsid w:val="00405CC8"/>
    <w:rsid w:val="00412818"/>
    <w:rsid w:val="00416157"/>
    <w:rsid w:val="004209AA"/>
    <w:rsid w:val="00422213"/>
    <w:rsid w:val="00444C0B"/>
    <w:rsid w:val="004476E3"/>
    <w:rsid w:val="0046775A"/>
    <w:rsid w:val="00490EF3"/>
    <w:rsid w:val="004A2760"/>
    <w:rsid w:val="004B50FE"/>
    <w:rsid w:val="004B7B23"/>
    <w:rsid w:val="004C053B"/>
    <w:rsid w:val="004C2EBD"/>
    <w:rsid w:val="004E685E"/>
    <w:rsid w:val="004F3108"/>
    <w:rsid w:val="005162F1"/>
    <w:rsid w:val="005215AA"/>
    <w:rsid w:val="005272E7"/>
    <w:rsid w:val="0052778B"/>
    <w:rsid w:val="00534611"/>
    <w:rsid w:val="00547B26"/>
    <w:rsid w:val="00557D17"/>
    <w:rsid w:val="00561F5D"/>
    <w:rsid w:val="00565A08"/>
    <w:rsid w:val="00566E95"/>
    <w:rsid w:val="00573E1F"/>
    <w:rsid w:val="00574190"/>
    <w:rsid w:val="00577796"/>
    <w:rsid w:val="005A2462"/>
    <w:rsid w:val="005A47E7"/>
    <w:rsid w:val="005A6739"/>
    <w:rsid w:val="005B02A2"/>
    <w:rsid w:val="005C24F6"/>
    <w:rsid w:val="005E574F"/>
    <w:rsid w:val="005F31D9"/>
    <w:rsid w:val="005F55F5"/>
    <w:rsid w:val="005F58FA"/>
    <w:rsid w:val="00600126"/>
    <w:rsid w:val="00600FA4"/>
    <w:rsid w:val="00607F76"/>
    <w:rsid w:val="006149D1"/>
    <w:rsid w:val="00625B5B"/>
    <w:rsid w:val="00632727"/>
    <w:rsid w:val="0063421E"/>
    <w:rsid w:val="006361C2"/>
    <w:rsid w:val="006419F7"/>
    <w:rsid w:val="0065148E"/>
    <w:rsid w:val="006661D9"/>
    <w:rsid w:val="00667E5E"/>
    <w:rsid w:val="00694B2A"/>
    <w:rsid w:val="006B0773"/>
    <w:rsid w:val="006B3D79"/>
    <w:rsid w:val="006D43DF"/>
    <w:rsid w:val="006D5EAF"/>
    <w:rsid w:val="006F699A"/>
    <w:rsid w:val="00704FC7"/>
    <w:rsid w:val="0071403E"/>
    <w:rsid w:val="00725178"/>
    <w:rsid w:val="00727D99"/>
    <w:rsid w:val="00734CC3"/>
    <w:rsid w:val="00744D64"/>
    <w:rsid w:val="00756411"/>
    <w:rsid w:val="00770471"/>
    <w:rsid w:val="0077233D"/>
    <w:rsid w:val="00775CB7"/>
    <w:rsid w:val="00781064"/>
    <w:rsid w:val="00785D89"/>
    <w:rsid w:val="00795C62"/>
    <w:rsid w:val="007A4CE9"/>
    <w:rsid w:val="007B5851"/>
    <w:rsid w:val="007C592E"/>
    <w:rsid w:val="007D1343"/>
    <w:rsid w:val="007E1739"/>
    <w:rsid w:val="007E3CA1"/>
    <w:rsid w:val="00806150"/>
    <w:rsid w:val="00833207"/>
    <w:rsid w:val="008403DD"/>
    <w:rsid w:val="00845E13"/>
    <w:rsid w:val="00847210"/>
    <w:rsid w:val="0086150A"/>
    <w:rsid w:val="00862D8D"/>
    <w:rsid w:val="00877163"/>
    <w:rsid w:val="00882D9B"/>
    <w:rsid w:val="008837AA"/>
    <w:rsid w:val="008D1263"/>
    <w:rsid w:val="008D3A33"/>
    <w:rsid w:val="008D7640"/>
    <w:rsid w:val="008E46BB"/>
    <w:rsid w:val="0090080B"/>
    <w:rsid w:val="0090292E"/>
    <w:rsid w:val="00904961"/>
    <w:rsid w:val="00926996"/>
    <w:rsid w:val="009325E3"/>
    <w:rsid w:val="00932BF8"/>
    <w:rsid w:val="009330E5"/>
    <w:rsid w:val="00947E67"/>
    <w:rsid w:val="00973D9B"/>
    <w:rsid w:val="0098308C"/>
    <w:rsid w:val="009B6EEA"/>
    <w:rsid w:val="009C415E"/>
    <w:rsid w:val="009D6F52"/>
    <w:rsid w:val="009F01BA"/>
    <w:rsid w:val="009F54A1"/>
    <w:rsid w:val="00A127BE"/>
    <w:rsid w:val="00A2443B"/>
    <w:rsid w:val="00A3073B"/>
    <w:rsid w:val="00A54F27"/>
    <w:rsid w:val="00A63319"/>
    <w:rsid w:val="00A63F29"/>
    <w:rsid w:val="00A93958"/>
    <w:rsid w:val="00AA3E15"/>
    <w:rsid w:val="00AB1A1F"/>
    <w:rsid w:val="00AB264F"/>
    <w:rsid w:val="00AB77EF"/>
    <w:rsid w:val="00AD16B9"/>
    <w:rsid w:val="00AF1843"/>
    <w:rsid w:val="00AF30AF"/>
    <w:rsid w:val="00B10555"/>
    <w:rsid w:val="00B12C9E"/>
    <w:rsid w:val="00B16C8F"/>
    <w:rsid w:val="00B535F1"/>
    <w:rsid w:val="00B65C30"/>
    <w:rsid w:val="00B949D3"/>
    <w:rsid w:val="00BA7E90"/>
    <w:rsid w:val="00BB3C3E"/>
    <w:rsid w:val="00BB6732"/>
    <w:rsid w:val="00BD0AEA"/>
    <w:rsid w:val="00BD2362"/>
    <w:rsid w:val="00BD3D2B"/>
    <w:rsid w:val="00BD4CA5"/>
    <w:rsid w:val="00BE0879"/>
    <w:rsid w:val="00BE5D72"/>
    <w:rsid w:val="00BE70B6"/>
    <w:rsid w:val="00BF7CDB"/>
    <w:rsid w:val="00C3667D"/>
    <w:rsid w:val="00C54C28"/>
    <w:rsid w:val="00C667C7"/>
    <w:rsid w:val="00C72125"/>
    <w:rsid w:val="00C97367"/>
    <w:rsid w:val="00CA075B"/>
    <w:rsid w:val="00CA248D"/>
    <w:rsid w:val="00CB16EB"/>
    <w:rsid w:val="00CB7DE9"/>
    <w:rsid w:val="00CE132C"/>
    <w:rsid w:val="00CE5E96"/>
    <w:rsid w:val="00CF0F06"/>
    <w:rsid w:val="00CF2DE5"/>
    <w:rsid w:val="00D227C5"/>
    <w:rsid w:val="00D23102"/>
    <w:rsid w:val="00D34A3F"/>
    <w:rsid w:val="00D42C14"/>
    <w:rsid w:val="00D4794B"/>
    <w:rsid w:val="00D47C08"/>
    <w:rsid w:val="00D51E31"/>
    <w:rsid w:val="00D55219"/>
    <w:rsid w:val="00D61DBD"/>
    <w:rsid w:val="00D80C56"/>
    <w:rsid w:val="00D8308C"/>
    <w:rsid w:val="00D85D09"/>
    <w:rsid w:val="00D86C38"/>
    <w:rsid w:val="00D92F05"/>
    <w:rsid w:val="00DC037E"/>
    <w:rsid w:val="00DC0A08"/>
    <w:rsid w:val="00DE3599"/>
    <w:rsid w:val="00DF0A20"/>
    <w:rsid w:val="00DF1F04"/>
    <w:rsid w:val="00DF7603"/>
    <w:rsid w:val="00E17ED0"/>
    <w:rsid w:val="00E30C5B"/>
    <w:rsid w:val="00E3515E"/>
    <w:rsid w:val="00E452B7"/>
    <w:rsid w:val="00E50F60"/>
    <w:rsid w:val="00E52CDC"/>
    <w:rsid w:val="00E569D5"/>
    <w:rsid w:val="00E6213D"/>
    <w:rsid w:val="00E664C4"/>
    <w:rsid w:val="00E668FC"/>
    <w:rsid w:val="00E669D9"/>
    <w:rsid w:val="00E72A6C"/>
    <w:rsid w:val="00E758D9"/>
    <w:rsid w:val="00E87970"/>
    <w:rsid w:val="00E90A04"/>
    <w:rsid w:val="00E945E4"/>
    <w:rsid w:val="00EA2DFE"/>
    <w:rsid w:val="00EA34F5"/>
    <w:rsid w:val="00EC026C"/>
    <w:rsid w:val="00EC10EA"/>
    <w:rsid w:val="00EC50EB"/>
    <w:rsid w:val="00EC5113"/>
    <w:rsid w:val="00ED7D0A"/>
    <w:rsid w:val="00EE4DA5"/>
    <w:rsid w:val="00EE542C"/>
    <w:rsid w:val="00F2191C"/>
    <w:rsid w:val="00F25A2D"/>
    <w:rsid w:val="00F43718"/>
    <w:rsid w:val="00F60E3B"/>
    <w:rsid w:val="00F718B5"/>
    <w:rsid w:val="00F73575"/>
    <w:rsid w:val="00F8086E"/>
    <w:rsid w:val="00FB0B3D"/>
    <w:rsid w:val="00FB3E93"/>
    <w:rsid w:val="00FE1F25"/>
    <w:rsid w:val="00FE5B86"/>
    <w:rsid w:val="00FF618D"/>
    <w:rsid w:val="00FF72D1"/>
    <w:rsid w:val="00FF7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27D0"/>
  <w15:chartTrackingRefBased/>
  <w15:docId w15:val="{BDFB7601-9F2A-41D0-8BA2-C7322C514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411"/>
    <w:rPr>
      <w:sz w:val="28"/>
      <w:szCs w:val="28"/>
      <w:lang w:val="ru-RU" w:eastAsia="ru-RU"/>
    </w:rPr>
  </w:style>
  <w:style w:type="paragraph" w:styleId="1">
    <w:name w:val="heading 1"/>
    <w:aliases w:val="1 LEVEL HEADER"/>
    <w:basedOn w:val="a"/>
    <w:next w:val="a"/>
    <w:link w:val="10"/>
    <w:uiPriority w:val="9"/>
    <w:qFormat/>
    <w:rsid w:val="00E52CDC"/>
    <w:pPr>
      <w:keepNext/>
      <w:jc w:val="center"/>
      <w:outlineLvl w:val="0"/>
    </w:pPr>
    <w:rPr>
      <w:color w:val="FF0000"/>
      <w:szCs w:val="20"/>
    </w:rPr>
  </w:style>
  <w:style w:type="paragraph" w:styleId="2">
    <w:name w:val="heading 2"/>
    <w:aliases w:val="2 LEVEL HEADER"/>
    <w:basedOn w:val="a"/>
    <w:next w:val="a"/>
    <w:link w:val="20"/>
    <w:uiPriority w:val="9"/>
    <w:unhideWhenUsed/>
    <w:qFormat/>
    <w:rsid w:val="00202FD5"/>
    <w:pPr>
      <w:keepNext/>
      <w:keepLines/>
      <w:spacing w:before="200"/>
      <w:outlineLvl w:val="1"/>
    </w:pPr>
    <w:rPr>
      <w:rFonts w:ascii="Cambria" w:hAnsi="Cambria"/>
      <w:b/>
      <w:bCs/>
      <w:color w:val="4F81BD"/>
      <w:sz w:val="26"/>
      <w:szCs w:val="26"/>
    </w:rPr>
  </w:style>
  <w:style w:type="paragraph" w:styleId="3">
    <w:name w:val="heading 3"/>
    <w:aliases w:val="3 LEVEL HEADER"/>
    <w:basedOn w:val="a"/>
    <w:next w:val="a"/>
    <w:link w:val="30"/>
    <w:uiPriority w:val="9"/>
    <w:qFormat/>
    <w:rsid w:val="00E52CDC"/>
    <w:pPr>
      <w:keepNext/>
      <w:keepLines/>
      <w:spacing w:before="280" w:after="80"/>
      <w:outlineLvl w:val="2"/>
    </w:pPr>
    <w:rPr>
      <w:rFonts w:ascii="Arial" w:hAnsi="Arial" w:cs="Arial"/>
      <w:b/>
      <w:color w:val="000000"/>
      <w:lang w:val="uk-UA" w:eastAsia="uk-UA"/>
    </w:rPr>
  </w:style>
  <w:style w:type="paragraph" w:styleId="4">
    <w:name w:val="heading 4"/>
    <w:basedOn w:val="a"/>
    <w:next w:val="a"/>
    <w:link w:val="40"/>
    <w:semiHidden/>
    <w:unhideWhenUsed/>
    <w:qFormat/>
    <w:rsid w:val="00202FD5"/>
    <w:pPr>
      <w:keepNext/>
      <w:keepLines/>
      <w:spacing w:before="200"/>
      <w:outlineLvl w:val="3"/>
    </w:pPr>
    <w:rPr>
      <w:rFonts w:ascii="Cambria" w:hAnsi="Cambria"/>
      <w:b/>
      <w:bCs/>
      <w:i/>
      <w:iCs/>
      <w:color w:val="4F81BD"/>
    </w:rPr>
  </w:style>
  <w:style w:type="paragraph" w:styleId="5">
    <w:name w:val="heading 5"/>
    <w:basedOn w:val="a"/>
    <w:next w:val="a"/>
    <w:link w:val="50"/>
    <w:semiHidden/>
    <w:unhideWhenUsed/>
    <w:qFormat/>
    <w:rsid w:val="00202FD5"/>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202FD5"/>
    <w:pPr>
      <w:keepNext/>
      <w:keepLines/>
      <w:spacing w:before="200"/>
      <w:outlineLvl w:val="5"/>
    </w:pPr>
    <w:rPr>
      <w:rFonts w:ascii="Cambria" w:hAnsi="Cambria"/>
      <w:i/>
      <w:iCs/>
      <w:color w:val="243F60"/>
    </w:rPr>
  </w:style>
  <w:style w:type="paragraph" w:styleId="7">
    <w:name w:val="heading 7"/>
    <w:basedOn w:val="a"/>
    <w:next w:val="a"/>
    <w:link w:val="70"/>
    <w:semiHidden/>
    <w:unhideWhenUsed/>
    <w:qFormat/>
    <w:rsid w:val="00202FD5"/>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202FD5"/>
    <w:pPr>
      <w:keepNext/>
      <w:keepLines/>
      <w:spacing w:before="200"/>
      <w:outlineLvl w:val="7"/>
    </w:pPr>
    <w:rPr>
      <w:rFonts w:ascii="Cambria" w:hAnsi="Cambria"/>
      <w:color w:val="404040"/>
      <w:sz w:val="20"/>
      <w:szCs w:val="20"/>
    </w:rPr>
  </w:style>
  <w:style w:type="paragraph" w:styleId="9">
    <w:name w:val="heading 9"/>
    <w:basedOn w:val="a"/>
    <w:next w:val="a"/>
    <w:link w:val="90"/>
    <w:semiHidden/>
    <w:unhideWhenUsed/>
    <w:qFormat/>
    <w:rsid w:val="00202FD5"/>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1 LEVEL HEADER Знак"/>
    <w:basedOn w:val="a0"/>
    <w:link w:val="1"/>
    <w:uiPriority w:val="9"/>
    <w:rsid w:val="00E52CDC"/>
    <w:rPr>
      <w:color w:val="FF0000"/>
      <w:sz w:val="28"/>
      <w:lang w:val="ru-RU" w:eastAsia="ru-RU" w:bidi="ar-SA"/>
    </w:rPr>
  </w:style>
  <w:style w:type="character" w:customStyle="1" w:styleId="20">
    <w:name w:val="Заголовок 2 Знак"/>
    <w:aliases w:val="2 LEVEL HEADER Знак"/>
    <w:basedOn w:val="a0"/>
    <w:link w:val="2"/>
    <w:uiPriority w:val="9"/>
    <w:rsid w:val="00202FD5"/>
    <w:rPr>
      <w:rFonts w:ascii="Cambria" w:eastAsia="Times New Roman" w:hAnsi="Cambria" w:cs="Times New Roman"/>
      <w:b/>
      <w:bCs/>
      <w:color w:val="4F81BD"/>
      <w:sz w:val="26"/>
      <w:szCs w:val="26"/>
      <w:lang w:val="ru-RU" w:eastAsia="ru-RU"/>
    </w:rPr>
  </w:style>
  <w:style w:type="character" w:customStyle="1" w:styleId="30">
    <w:name w:val="Заголовок 3 Знак"/>
    <w:aliases w:val="3 LEVEL HEADER Знак"/>
    <w:basedOn w:val="a0"/>
    <w:link w:val="3"/>
    <w:uiPriority w:val="9"/>
    <w:rsid w:val="00E52CDC"/>
    <w:rPr>
      <w:rFonts w:ascii="Arial" w:hAnsi="Arial" w:cs="Arial"/>
      <w:b/>
      <w:color w:val="000000"/>
      <w:sz w:val="28"/>
      <w:szCs w:val="28"/>
      <w:lang w:val="uk-UA" w:eastAsia="uk-UA" w:bidi="ar-SA"/>
    </w:rPr>
  </w:style>
  <w:style w:type="character" w:customStyle="1" w:styleId="40">
    <w:name w:val="Заголовок 4 Знак"/>
    <w:basedOn w:val="a0"/>
    <w:link w:val="4"/>
    <w:semiHidden/>
    <w:rsid w:val="00202FD5"/>
    <w:rPr>
      <w:rFonts w:ascii="Cambria" w:eastAsia="Times New Roman" w:hAnsi="Cambria" w:cs="Times New Roman"/>
      <w:b/>
      <w:bCs/>
      <w:i/>
      <w:iCs/>
      <w:color w:val="4F81BD"/>
      <w:sz w:val="28"/>
      <w:szCs w:val="28"/>
      <w:lang w:val="ru-RU" w:eastAsia="ru-RU"/>
    </w:rPr>
  </w:style>
  <w:style w:type="character" w:customStyle="1" w:styleId="50">
    <w:name w:val="Заголовок 5 Знак"/>
    <w:basedOn w:val="a0"/>
    <w:link w:val="5"/>
    <w:semiHidden/>
    <w:rsid w:val="00202FD5"/>
    <w:rPr>
      <w:rFonts w:ascii="Cambria" w:eastAsia="Times New Roman" w:hAnsi="Cambria" w:cs="Times New Roman"/>
      <w:color w:val="243F60"/>
      <w:sz w:val="28"/>
      <w:szCs w:val="28"/>
      <w:lang w:val="ru-RU" w:eastAsia="ru-RU"/>
    </w:rPr>
  </w:style>
  <w:style w:type="character" w:customStyle="1" w:styleId="60">
    <w:name w:val="Заголовок 6 Знак"/>
    <w:basedOn w:val="a0"/>
    <w:link w:val="6"/>
    <w:semiHidden/>
    <w:rsid w:val="00202FD5"/>
    <w:rPr>
      <w:rFonts w:ascii="Cambria" w:eastAsia="Times New Roman" w:hAnsi="Cambria" w:cs="Times New Roman"/>
      <w:i/>
      <w:iCs/>
      <w:color w:val="243F60"/>
      <w:sz w:val="28"/>
      <w:szCs w:val="28"/>
      <w:lang w:val="ru-RU" w:eastAsia="ru-RU"/>
    </w:rPr>
  </w:style>
  <w:style w:type="character" w:customStyle="1" w:styleId="70">
    <w:name w:val="Заголовок 7 Знак"/>
    <w:basedOn w:val="a0"/>
    <w:link w:val="7"/>
    <w:semiHidden/>
    <w:rsid w:val="00202FD5"/>
    <w:rPr>
      <w:rFonts w:ascii="Cambria" w:eastAsia="Times New Roman" w:hAnsi="Cambria" w:cs="Times New Roman"/>
      <w:i/>
      <w:iCs/>
      <w:color w:val="404040"/>
      <w:sz w:val="28"/>
      <w:szCs w:val="28"/>
      <w:lang w:val="ru-RU" w:eastAsia="ru-RU"/>
    </w:rPr>
  </w:style>
  <w:style w:type="character" w:customStyle="1" w:styleId="80">
    <w:name w:val="Заголовок 8 Знак"/>
    <w:basedOn w:val="a0"/>
    <w:link w:val="8"/>
    <w:semiHidden/>
    <w:rsid w:val="00202FD5"/>
    <w:rPr>
      <w:rFonts w:ascii="Cambria" w:eastAsia="Times New Roman" w:hAnsi="Cambria" w:cs="Times New Roman"/>
      <w:color w:val="404040"/>
      <w:lang w:val="ru-RU" w:eastAsia="ru-RU"/>
    </w:rPr>
  </w:style>
  <w:style w:type="character" w:customStyle="1" w:styleId="90">
    <w:name w:val="Заголовок 9 Знак"/>
    <w:basedOn w:val="a0"/>
    <w:link w:val="9"/>
    <w:semiHidden/>
    <w:rsid w:val="00202FD5"/>
    <w:rPr>
      <w:rFonts w:ascii="Cambria" w:eastAsia="Times New Roman" w:hAnsi="Cambria" w:cs="Times New Roman"/>
      <w:i/>
      <w:iCs/>
      <w:color w:val="404040"/>
      <w:lang w:val="ru-RU" w:eastAsia="ru-RU"/>
    </w:rPr>
  </w:style>
  <w:style w:type="paragraph" w:styleId="a3">
    <w:name w:val="caption"/>
    <w:basedOn w:val="a"/>
    <w:next w:val="a"/>
    <w:semiHidden/>
    <w:unhideWhenUsed/>
    <w:qFormat/>
    <w:rsid w:val="00202FD5"/>
    <w:pPr>
      <w:spacing w:after="200"/>
    </w:pPr>
    <w:rPr>
      <w:b/>
      <w:bCs/>
      <w:color w:val="4F81BD"/>
      <w:sz w:val="18"/>
      <w:szCs w:val="18"/>
    </w:rPr>
  </w:style>
  <w:style w:type="paragraph" w:styleId="a4">
    <w:name w:val="List Paragraph"/>
    <w:basedOn w:val="a"/>
    <w:uiPriority w:val="34"/>
    <w:qFormat/>
    <w:rsid w:val="00202FD5"/>
    <w:pPr>
      <w:ind w:left="720"/>
      <w:contextualSpacing/>
    </w:pPr>
  </w:style>
  <w:style w:type="paragraph" w:customStyle="1" w:styleId="21">
    <w:name w:val="2"/>
    <w:basedOn w:val="a"/>
    <w:next w:val="a"/>
    <w:link w:val="22"/>
    <w:autoRedefine/>
    <w:rsid w:val="00202FD5"/>
    <w:pPr>
      <w:tabs>
        <w:tab w:val="left" w:pos="1418"/>
      </w:tabs>
      <w:spacing w:before="120" w:after="240"/>
      <w:ind w:left="709" w:hanging="709"/>
      <w:jc w:val="center"/>
      <w:outlineLvl w:val="1"/>
    </w:pPr>
    <w:rPr>
      <w:b/>
    </w:rPr>
  </w:style>
  <w:style w:type="character" w:customStyle="1" w:styleId="22">
    <w:name w:val="2 Знак"/>
    <w:basedOn w:val="20"/>
    <w:link w:val="21"/>
    <w:rsid w:val="00202FD5"/>
    <w:rPr>
      <w:rFonts w:ascii="Cambria" w:eastAsia="Times New Roman" w:hAnsi="Cambria" w:cs="Times New Roman"/>
      <w:b w:val="0"/>
      <w:bCs/>
      <w:color w:val="4F81BD"/>
      <w:sz w:val="26"/>
      <w:szCs w:val="22"/>
      <w:lang w:val="ru-RU" w:eastAsia="en-US"/>
    </w:rPr>
  </w:style>
  <w:style w:type="paragraph" w:customStyle="1" w:styleId="11">
    <w:name w:val="1"/>
    <w:basedOn w:val="a"/>
    <w:next w:val="a"/>
    <w:link w:val="12"/>
    <w:autoRedefine/>
    <w:rsid w:val="00202FD5"/>
    <w:pPr>
      <w:jc w:val="center"/>
    </w:pPr>
    <w:rPr>
      <w:b/>
      <w:caps/>
    </w:rPr>
  </w:style>
  <w:style w:type="character" w:customStyle="1" w:styleId="12">
    <w:name w:val="1 Знак"/>
    <w:basedOn w:val="10"/>
    <w:link w:val="11"/>
    <w:rsid w:val="00202FD5"/>
    <w:rPr>
      <w:b/>
      <w:caps/>
      <w:color w:val="FF0000"/>
      <w:sz w:val="28"/>
      <w:szCs w:val="22"/>
      <w:lang w:val="ru-RU" w:eastAsia="en-US" w:bidi="ar-SA"/>
    </w:rPr>
  </w:style>
  <w:style w:type="paragraph" w:customStyle="1" w:styleId="31">
    <w:name w:val="3"/>
    <w:basedOn w:val="a"/>
    <w:next w:val="a"/>
    <w:link w:val="32"/>
    <w:autoRedefine/>
    <w:rsid w:val="00202FD5"/>
    <w:pPr>
      <w:tabs>
        <w:tab w:val="left" w:pos="1701"/>
      </w:tabs>
      <w:ind w:firstLine="680"/>
      <w:jc w:val="center"/>
      <w:outlineLvl w:val="2"/>
    </w:pPr>
    <w:rPr>
      <w:b/>
    </w:rPr>
  </w:style>
  <w:style w:type="character" w:customStyle="1" w:styleId="32">
    <w:name w:val="3 Знак"/>
    <w:basedOn w:val="30"/>
    <w:link w:val="31"/>
    <w:rsid w:val="00202FD5"/>
    <w:rPr>
      <w:rFonts w:ascii="Arial" w:hAnsi="Arial" w:cs="Arial"/>
      <w:b w:val="0"/>
      <w:color w:val="000000"/>
      <w:sz w:val="28"/>
      <w:szCs w:val="22"/>
      <w:lang w:val="ru-RU" w:eastAsia="en-US" w:bidi="ar-SA"/>
    </w:rPr>
  </w:style>
  <w:style w:type="paragraph" w:styleId="a5">
    <w:name w:val="Title"/>
    <w:basedOn w:val="a"/>
    <w:next w:val="a"/>
    <w:link w:val="a6"/>
    <w:qFormat/>
    <w:rsid w:val="00E52CDC"/>
    <w:pPr>
      <w:keepNext/>
      <w:keepLines/>
      <w:spacing w:before="480" w:after="120"/>
    </w:pPr>
    <w:rPr>
      <w:rFonts w:ascii="Arial" w:hAnsi="Arial" w:cs="Arial"/>
      <w:b/>
      <w:color w:val="000000"/>
      <w:sz w:val="72"/>
      <w:szCs w:val="72"/>
      <w:lang w:val="uk-UA" w:eastAsia="uk-UA"/>
    </w:rPr>
  </w:style>
  <w:style w:type="character" w:customStyle="1" w:styleId="a6">
    <w:name w:val="Назва Знак"/>
    <w:basedOn w:val="a0"/>
    <w:link w:val="a5"/>
    <w:rsid w:val="00E52CDC"/>
    <w:rPr>
      <w:rFonts w:ascii="Arial" w:hAnsi="Arial" w:cs="Arial"/>
      <w:b/>
      <w:color w:val="000000"/>
      <w:sz w:val="72"/>
      <w:szCs w:val="72"/>
      <w:lang w:val="uk-UA" w:eastAsia="uk-UA" w:bidi="ar-SA"/>
    </w:rPr>
  </w:style>
  <w:style w:type="paragraph" w:styleId="a7">
    <w:name w:val="Subtitle"/>
    <w:basedOn w:val="a"/>
    <w:next w:val="a"/>
    <w:link w:val="a8"/>
    <w:qFormat/>
    <w:rsid w:val="00E52CDC"/>
    <w:pPr>
      <w:keepNext/>
      <w:keepLines/>
      <w:spacing w:before="360" w:after="80"/>
    </w:pPr>
    <w:rPr>
      <w:rFonts w:ascii="Georgia" w:hAnsi="Georgia" w:cs="Georgia"/>
      <w:i/>
      <w:color w:val="666666"/>
      <w:sz w:val="48"/>
      <w:szCs w:val="48"/>
      <w:lang w:val="uk-UA" w:eastAsia="uk-UA"/>
    </w:rPr>
  </w:style>
  <w:style w:type="character" w:customStyle="1" w:styleId="a8">
    <w:name w:val="Підзаголовок Знак"/>
    <w:link w:val="a7"/>
    <w:rsid w:val="00E52CDC"/>
    <w:rPr>
      <w:rFonts w:ascii="Georgia" w:hAnsi="Georgia" w:cs="Georgia"/>
      <w:i/>
      <w:color w:val="666666"/>
      <w:sz w:val="48"/>
      <w:szCs w:val="48"/>
      <w:lang w:val="uk-UA" w:eastAsia="uk-UA" w:bidi="ar-SA"/>
    </w:rPr>
  </w:style>
  <w:style w:type="character" w:styleId="a9">
    <w:name w:val="Strong"/>
    <w:uiPriority w:val="22"/>
    <w:qFormat/>
    <w:rsid w:val="00E52CDC"/>
    <w:rPr>
      <w:rFonts w:cs="Times New Roman"/>
      <w:b/>
      <w:bCs/>
    </w:rPr>
  </w:style>
  <w:style w:type="paragraph" w:styleId="aa">
    <w:name w:val="Balloon Text"/>
    <w:basedOn w:val="a"/>
    <w:link w:val="ab"/>
    <w:uiPriority w:val="99"/>
    <w:semiHidden/>
    <w:unhideWhenUsed/>
    <w:rsid w:val="004F3108"/>
    <w:rPr>
      <w:rFonts w:ascii="Tahoma" w:hAnsi="Tahoma" w:cs="Tahoma"/>
      <w:sz w:val="16"/>
      <w:szCs w:val="16"/>
    </w:rPr>
  </w:style>
  <w:style w:type="character" w:customStyle="1" w:styleId="ab">
    <w:name w:val="Текст у виносці Знак"/>
    <w:basedOn w:val="a0"/>
    <w:link w:val="aa"/>
    <w:uiPriority w:val="99"/>
    <w:semiHidden/>
    <w:rsid w:val="004F3108"/>
    <w:rPr>
      <w:rFonts w:ascii="Tahoma" w:hAnsi="Tahoma" w:cs="Tahoma"/>
      <w:sz w:val="16"/>
      <w:szCs w:val="16"/>
      <w:lang w:val="ru-RU" w:eastAsia="ru-RU"/>
    </w:rPr>
  </w:style>
  <w:style w:type="character" w:styleId="ac">
    <w:name w:val="Hyperlink"/>
    <w:basedOn w:val="a0"/>
    <w:uiPriority w:val="99"/>
    <w:unhideWhenUsed/>
    <w:rsid w:val="000C692B"/>
    <w:rPr>
      <w:color w:val="0000FF"/>
      <w:u w:val="single"/>
    </w:rPr>
  </w:style>
  <w:style w:type="table" w:styleId="ad">
    <w:name w:val="Table Grid"/>
    <w:basedOn w:val="a1"/>
    <w:uiPriority w:val="59"/>
    <w:rsid w:val="00D227C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Неразрешенное упоминание1"/>
    <w:basedOn w:val="a0"/>
    <w:uiPriority w:val="99"/>
    <w:semiHidden/>
    <w:unhideWhenUsed/>
    <w:rsid w:val="008D7640"/>
    <w:rPr>
      <w:color w:val="605E5C"/>
      <w:shd w:val="clear" w:color="auto" w:fill="E1DFDD"/>
    </w:rPr>
  </w:style>
  <w:style w:type="paragraph" w:styleId="ae">
    <w:name w:val="header"/>
    <w:basedOn w:val="a"/>
    <w:link w:val="af"/>
    <w:uiPriority w:val="99"/>
    <w:unhideWhenUsed/>
    <w:rsid w:val="00E87970"/>
    <w:pPr>
      <w:tabs>
        <w:tab w:val="center" w:pos="4819"/>
        <w:tab w:val="right" w:pos="9639"/>
      </w:tabs>
    </w:pPr>
  </w:style>
  <w:style w:type="character" w:customStyle="1" w:styleId="af">
    <w:name w:val="Верхній колонтитул Знак"/>
    <w:basedOn w:val="a0"/>
    <w:link w:val="ae"/>
    <w:uiPriority w:val="99"/>
    <w:rsid w:val="00E87970"/>
    <w:rPr>
      <w:sz w:val="28"/>
      <w:szCs w:val="28"/>
      <w:lang w:val="ru-RU" w:eastAsia="ru-RU"/>
    </w:rPr>
  </w:style>
  <w:style w:type="paragraph" w:styleId="af0">
    <w:name w:val="footer"/>
    <w:basedOn w:val="a"/>
    <w:link w:val="af1"/>
    <w:uiPriority w:val="99"/>
    <w:unhideWhenUsed/>
    <w:rsid w:val="00E87970"/>
    <w:pPr>
      <w:tabs>
        <w:tab w:val="center" w:pos="4819"/>
        <w:tab w:val="right" w:pos="9639"/>
      </w:tabs>
    </w:pPr>
  </w:style>
  <w:style w:type="character" w:customStyle="1" w:styleId="af1">
    <w:name w:val="Нижній колонтитул Знак"/>
    <w:basedOn w:val="a0"/>
    <w:link w:val="af0"/>
    <w:uiPriority w:val="99"/>
    <w:rsid w:val="00E87970"/>
    <w:rPr>
      <w:sz w:val="28"/>
      <w:szCs w:val="28"/>
      <w:lang w:val="ru-RU" w:eastAsia="ru-RU"/>
    </w:rPr>
  </w:style>
  <w:style w:type="paragraph" w:styleId="af2">
    <w:name w:val="Normal (Web)"/>
    <w:basedOn w:val="a"/>
    <w:uiPriority w:val="99"/>
    <w:semiHidden/>
    <w:unhideWhenUsed/>
    <w:rsid w:val="00DF1F04"/>
    <w:pPr>
      <w:spacing w:before="100" w:beforeAutospacing="1" w:after="100" w:afterAutospacing="1"/>
    </w:pPr>
    <w:rPr>
      <w:sz w:val="24"/>
      <w:szCs w:val="24"/>
      <w:lang w:val="uk-UA" w:eastAsia="uk-UA"/>
    </w:rPr>
  </w:style>
  <w:style w:type="paragraph" w:styleId="af3">
    <w:name w:val="footnote text"/>
    <w:basedOn w:val="a"/>
    <w:link w:val="af4"/>
    <w:uiPriority w:val="99"/>
    <w:semiHidden/>
    <w:unhideWhenUsed/>
    <w:rsid w:val="004C053B"/>
    <w:rPr>
      <w:sz w:val="20"/>
      <w:szCs w:val="20"/>
    </w:rPr>
  </w:style>
  <w:style w:type="character" w:customStyle="1" w:styleId="af4">
    <w:name w:val="Текст виноски Знак"/>
    <w:basedOn w:val="a0"/>
    <w:link w:val="af3"/>
    <w:uiPriority w:val="99"/>
    <w:semiHidden/>
    <w:rsid w:val="004C053B"/>
    <w:rPr>
      <w:lang w:val="ru-RU" w:eastAsia="ru-RU"/>
    </w:rPr>
  </w:style>
  <w:style w:type="character" w:styleId="af5">
    <w:name w:val="footnote reference"/>
    <w:basedOn w:val="a0"/>
    <w:uiPriority w:val="99"/>
    <w:semiHidden/>
    <w:unhideWhenUsed/>
    <w:rsid w:val="004C053B"/>
    <w:rPr>
      <w:vertAlign w:val="superscript"/>
    </w:rPr>
  </w:style>
  <w:style w:type="character" w:styleId="af6">
    <w:name w:val="FollowedHyperlink"/>
    <w:basedOn w:val="a0"/>
    <w:uiPriority w:val="99"/>
    <w:semiHidden/>
    <w:unhideWhenUsed/>
    <w:rsid w:val="004C053B"/>
    <w:rPr>
      <w:color w:val="954F72" w:themeColor="followedHyperlink"/>
      <w:u w:val="single"/>
    </w:rPr>
  </w:style>
  <w:style w:type="paragraph" w:customStyle="1" w:styleId="Default">
    <w:name w:val="Default"/>
    <w:rsid w:val="00AF30AF"/>
    <w:pPr>
      <w:autoSpaceDE w:val="0"/>
      <w:autoSpaceDN w:val="0"/>
      <w:adjustRightInd w:val="0"/>
    </w:pPr>
    <w:rPr>
      <w:color w:val="000000"/>
      <w:sz w:val="24"/>
      <w:szCs w:val="24"/>
    </w:rPr>
  </w:style>
  <w:style w:type="character" w:styleId="af7">
    <w:name w:val="Placeholder Text"/>
    <w:basedOn w:val="a0"/>
    <w:uiPriority w:val="99"/>
    <w:semiHidden/>
    <w:rsid w:val="0090080B"/>
    <w:rPr>
      <w:color w:val="808080"/>
    </w:rPr>
  </w:style>
  <w:style w:type="character" w:customStyle="1" w:styleId="23">
    <w:name w:val="Неразрешенное упоминание2"/>
    <w:basedOn w:val="a0"/>
    <w:uiPriority w:val="99"/>
    <w:semiHidden/>
    <w:unhideWhenUsed/>
    <w:rsid w:val="0090080B"/>
    <w:rPr>
      <w:color w:val="605E5C"/>
      <w:shd w:val="clear" w:color="auto" w:fill="E1DFDD"/>
    </w:rPr>
  </w:style>
  <w:style w:type="paragraph" w:styleId="33">
    <w:name w:val="Body Text Indent 3"/>
    <w:basedOn w:val="a"/>
    <w:link w:val="34"/>
    <w:uiPriority w:val="99"/>
    <w:rsid w:val="00176E24"/>
    <w:pPr>
      <w:spacing w:after="120"/>
      <w:ind w:left="283"/>
    </w:pPr>
    <w:rPr>
      <w:sz w:val="16"/>
      <w:szCs w:val="16"/>
      <w:lang w:val="uk-UA"/>
    </w:rPr>
  </w:style>
  <w:style w:type="character" w:customStyle="1" w:styleId="34">
    <w:name w:val="Основний текст з відступом 3 Знак"/>
    <w:basedOn w:val="a0"/>
    <w:link w:val="33"/>
    <w:uiPriority w:val="99"/>
    <w:rsid w:val="00176E24"/>
    <w:rPr>
      <w:sz w:val="16"/>
      <w:szCs w:val="16"/>
      <w:lang w:eastAsia="ru-RU"/>
    </w:rPr>
  </w:style>
  <w:style w:type="paragraph" w:customStyle="1" w:styleId="14">
    <w:name w:val="Заголовок оглавления1"/>
    <w:basedOn w:val="1"/>
    <w:next w:val="a"/>
    <w:uiPriority w:val="99"/>
    <w:rsid w:val="00D55219"/>
    <w:pPr>
      <w:keepLines/>
      <w:spacing w:before="240" w:line="259" w:lineRule="auto"/>
      <w:jc w:val="left"/>
      <w:outlineLvl w:val="9"/>
    </w:pPr>
    <w:rPr>
      <w:rFonts w:ascii="Calibri Light" w:hAnsi="Calibri Light"/>
      <w:color w:val="2F5496"/>
      <w:sz w:val="32"/>
      <w:szCs w:val="32"/>
    </w:rPr>
  </w:style>
  <w:style w:type="paragraph" w:customStyle="1" w:styleId="PreformattedText">
    <w:name w:val="Preformatted Text"/>
    <w:basedOn w:val="a"/>
    <w:rsid w:val="00306085"/>
    <w:pPr>
      <w:suppressAutoHyphens/>
    </w:pPr>
    <w:rPr>
      <w:rFonts w:ascii="Liberation Mono" w:eastAsia="NSimSun" w:hAnsi="Liberation Mono" w:cs="Liberation Mono"/>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6">
      <w:bodyDiv w:val="1"/>
      <w:marLeft w:val="0"/>
      <w:marRight w:val="0"/>
      <w:marTop w:val="0"/>
      <w:marBottom w:val="0"/>
      <w:divBdr>
        <w:top w:val="none" w:sz="0" w:space="0" w:color="auto"/>
        <w:left w:val="none" w:sz="0" w:space="0" w:color="auto"/>
        <w:bottom w:val="none" w:sz="0" w:space="0" w:color="auto"/>
        <w:right w:val="none" w:sz="0" w:space="0" w:color="auto"/>
      </w:divBdr>
    </w:div>
    <w:div w:id="207298531">
      <w:bodyDiv w:val="1"/>
      <w:marLeft w:val="0"/>
      <w:marRight w:val="0"/>
      <w:marTop w:val="0"/>
      <w:marBottom w:val="0"/>
      <w:divBdr>
        <w:top w:val="none" w:sz="0" w:space="0" w:color="auto"/>
        <w:left w:val="none" w:sz="0" w:space="0" w:color="auto"/>
        <w:bottom w:val="none" w:sz="0" w:space="0" w:color="auto"/>
        <w:right w:val="none" w:sz="0" w:space="0" w:color="auto"/>
      </w:divBdr>
    </w:div>
    <w:div w:id="291640764">
      <w:bodyDiv w:val="1"/>
      <w:marLeft w:val="0"/>
      <w:marRight w:val="0"/>
      <w:marTop w:val="0"/>
      <w:marBottom w:val="0"/>
      <w:divBdr>
        <w:top w:val="none" w:sz="0" w:space="0" w:color="auto"/>
        <w:left w:val="none" w:sz="0" w:space="0" w:color="auto"/>
        <w:bottom w:val="none" w:sz="0" w:space="0" w:color="auto"/>
        <w:right w:val="none" w:sz="0" w:space="0" w:color="auto"/>
      </w:divBdr>
    </w:div>
    <w:div w:id="524025912">
      <w:bodyDiv w:val="1"/>
      <w:marLeft w:val="0"/>
      <w:marRight w:val="0"/>
      <w:marTop w:val="0"/>
      <w:marBottom w:val="0"/>
      <w:divBdr>
        <w:top w:val="none" w:sz="0" w:space="0" w:color="auto"/>
        <w:left w:val="none" w:sz="0" w:space="0" w:color="auto"/>
        <w:bottom w:val="none" w:sz="0" w:space="0" w:color="auto"/>
        <w:right w:val="none" w:sz="0" w:space="0" w:color="auto"/>
      </w:divBdr>
    </w:div>
    <w:div w:id="675813345">
      <w:bodyDiv w:val="1"/>
      <w:marLeft w:val="0"/>
      <w:marRight w:val="0"/>
      <w:marTop w:val="0"/>
      <w:marBottom w:val="0"/>
      <w:divBdr>
        <w:top w:val="none" w:sz="0" w:space="0" w:color="auto"/>
        <w:left w:val="none" w:sz="0" w:space="0" w:color="auto"/>
        <w:bottom w:val="none" w:sz="0" w:space="0" w:color="auto"/>
        <w:right w:val="none" w:sz="0" w:space="0" w:color="auto"/>
      </w:divBdr>
    </w:div>
    <w:div w:id="725029712">
      <w:bodyDiv w:val="1"/>
      <w:marLeft w:val="0"/>
      <w:marRight w:val="0"/>
      <w:marTop w:val="0"/>
      <w:marBottom w:val="0"/>
      <w:divBdr>
        <w:top w:val="none" w:sz="0" w:space="0" w:color="auto"/>
        <w:left w:val="none" w:sz="0" w:space="0" w:color="auto"/>
        <w:bottom w:val="none" w:sz="0" w:space="0" w:color="auto"/>
        <w:right w:val="none" w:sz="0" w:space="0" w:color="auto"/>
      </w:divBdr>
    </w:div>
    <w:div w:id="740062180">
      <w:bodyDiv w:val="1"/>
      <w:marLeft w:val="0"/>
      <w:marRight w:val="0"/>
      <w:marTop w:val="0"/>
      <w:marBottom w:val="0"/>
      <w:divBdr>
        <w:top w:val="none" w:sz="0" w:space="0" w:color="auto"/>
        <w:left w:val="none" w:sz="0" w:space="0" w:color="auto"/>
        <w:bottom w:val="none" w:sz="0" w:space="0" w:color="auto"/>
        <w:right w:val="none" w:sz="0" w:space="0" w:color="auto"/>
      </w:divBdr>
    </w:div>
    <w:div w:id="868294952">
      <w:bodyDiv w:val="1"/>
      <w:marLeft w:val="0"/>
      <w:marRight w:val="0"/>
      <w:marTop w:val="0"/>
      <w:marBottom w:val="0"/>
      <w:divBdr>
        <w:top w:val="none" w:sz="0" w:space="0" w:color="auto"/>
        <w:left w:val="none" w:sz="0" w:space="0" w:color="auto"/>
        <w:bottom w:val="none" w:sz="0" w:space="0" w:color="auto"/>
        <w:right w:val="none" w:sz="0" w:space="0" w:color="auto"/>
      </w:divBdr>
    </w:div>
    <w:div w:id="936056034">
      <w:bodyDiv w:val="1"/>
      <w:marLeft w:val="0"/>
      <w:marRight w:val="0"/>
      <w:marTop w:val="0"/>
      <w:marBottom w:val="0"/>
      <w:divBdr>
        <w:top w:val="none" w:sz="0" w:space="0" w:color="auto"/>
        <w:left w:val="none" w:sz="0" w:space="0" w:color="auto"/>
        <w:bottom w:val="none" w:sz="0" w:space="0" w:color="auto"/>
        <w:right w:val="none" w:sz="0" w:space="0" w:color="auto"/>
      </w:divBdr>
    </w:div>
    <w:div w:id="1012026631">
      <w:bodyDiv w:val="1"/>
      <w:marLeft w:val="0"/>
      <w:marRight w:val="0"/>
      <w:marTop w:val="0"/>
      <w:marBottom w:val="0"/>
      <w:divBdr>
        <w:top w:val="none" w:sz="0" w:space="0" w:color="auto"/>
        <w:left w:val="none" w:sz="0" w:space="0" w:color="auto"/>
        <w:bottom w:val="none" w:sz="0" w:space="0" w:color="auto"/>
        <w:right w:val="none" w:sz="0" w:space="0" w:color="auto"/>
      </w:divBdr>
    </w:div>
    <w:div w:id="1332951678">
      <w:bodyDiv w:val="1"/>
      <w:marLeft w:val="0"/>
      <w:marRight w:val="0"/>
      <w:marTop w:val="0"/>
      <w:marBottom w:val="0"/>
      <w:divBdr>
        <w:top w:val="none" w:sz="0" w:space="0" w:color="auto"/>
        <w:left w:val="none" w:sz="0" w:space="0" w:color="auto"/>
        <w:bottom w:val="none" w:sz="0" w:space="0" w:color="auto"/>
        <w:right w:val="none" w:sz="0" w:space="0" w:color="auto"/>
      </w:divBdr>
    </w:div>
    <w:div w:id="1552958598">
      <w:bodyDiv w:val="1"/>
      <w:marLeft w:val="0"/>
      <w:marRight w:val="0"/>
      <w:marTop w:val="0"/>
      <w:marBottom w:val="0"/>
      <w:divBdr>
        <w:top w:val="none" w:sz="0" w:space="0" w:color="auto"/>
        <w:left w:val="none" w:sz="0" w:space="0" w:color="auto"/>
        <w:bottom w:val="none" w:sz="0" w:space="0" w:color="auto"/>
        <w:right w:val="none" w:sz="0" w:space="0" w:color="auto"/>
      </w:divBdr>
    </w:div>
    <w:div w:id="1642030122">
      <w:bodyDiv w:val="1"/>
      <w:marLeft w:val="0"/>
      <w:marRight w:val="0"/>
      <w:marTop w:val="0"/>
      <w:marBottom w:val="0"/>
      <w:divBdr>
        <w:top w:val="none" w:sz="0" w:space="0" w:color="auto"/>
        <w:left w:val="none" w:sz="0" w:space="0" w:color="auto"/>
        <w:bottom w:val="none" w:sz="0" w:space="0" w:color="auto"/>
        <w:right w:val="none" w:sz="0" w:space="0" w:color="auto"/>
      </w:divBdr>
    </w:div>
    <w:div w:id="1657105178">
      <w:bodyDiv w:val="1"/>
      <w:marLeft w:val="0"/>
      <w:marRight w:val="0"/>
      <w:marTop w:val="0"/>
      <w:marBottom w:val="0"/>
      <w:divBdr>
        <w:top w:val="none" w:sz="0" w:space="0" w:color="auto"/>
        <w:left w:val="none" w:sz="0" w:space="0" w:color="auto"/>
        <w:bottom w:val="none" w:sz="0" w:space="0" w:color="auto"/>
        <w:right w:val="none" w:sz="0" w:space="0" w:color="auto"/>
      </w:divBdr>
    </w:div>
    <w:div w:id="1838962155">
      <w:bodyDiv w:val="1"/>
      <w:marLeft w:val="0"/>
      <w:marRight w:val="0"/>
      <w:marTop w:val="0"/>
      <w:marBottom w:val="0"/>
      <w:divBdr>
        <w:top w:val="none" w:sz="0" w:space="0" w:color="auto"/>
        <w:left w:val="none" w:sz="0" w:space="0" w:color="auto"/>
        <w:bottom w:val="none" w:sz="0" w:space="0" w:color="auto"/>
        <w:right w:val="none" w:sz="0" w:space="0" w:color="auto"/>
      </w:divBdr>
    </w:div>
    <w:div w:id="1841315423">
      <w:bodyDiv w:val="1"/>
      <w:marLeft w:val="0"/>
      <w:marRight w:val="0"/>
      <w:marTop w:val="0"/>
      <w:marBottom w:val="0"/>
      <w:divBdr>
        <w:top w:val="none" w:sz="0" w:space="0" w:color="auto"/>
        <w:left w:val="none" w:sz="0" w:space="0" w:color="auto"/>
        <w:bottom w:val="none" w:sz="0" w:space="0" w:color="auto"/>
        <w:right w:val="none" w:sz="0" w:space="0" w:color="auto"/>
      </w:divBdr>
    </w:div>
    <w:div w:id="1849709862">
      <w:bodyDiv w:val="1"/>
      <w:marLeft w:val="0"/>
      <w:marRight w:val="0"/>
      <w:marTop w:val="0"/>
      <w:marBottom w:val="0"/>
      <w:divBdr>
        <w:top w:val="none" w:sz="0" w:space="0" w:color="auto"/>
        <w:left w:val="none" w:sz="0" w:space="0" w:color="auto"/>
        <w:bottom w:val="none" w:sz="0" w:space="0" w:color="auto"/>
        <w:right w:val="none" w:sz="0" w:space="0" w:color="auto"/>
      </w:divBdr>
    </w:div>
    <w:div w:id="2068263515">
      <w:bodyDiv w:val="1"/>
      <w:marLeft w:val="0"/>
      <w:marRight w:val="0"/>
      <w:marTop w:val="0"/>
      <w:marBottom w:val="0"/>
      <w:divBdr>
        <w:top w:val="none" w:sz="0" w:space="0" w:color="auto"/>
        <w:left w:val="none" w:sz="0" w:space="0" w:color="auto"/>
        <w:bottom w:val="none" w:sz="0" w:space="0" w:color="auto"/>
        <w:right w:val="none" w:sz="0" w:space="0" w:color="auto"/>
      </w:divBdr>
    </w:div>
    <w:div w:id="2088915793">
      <w:bodyDiv w:val="1"/>
      <w:marLeft w:val="0"/>
      <w:marRight w:val="0"/>
      <w:marTop w:val="0"/>
      <w:marBottom w:val="0"/>
      <w:divBdr>
        <w:top w:val="none" w:sz="0" w:space="0" w:color="auto"/>
        <w:left w:val="none" w:sz="0" w:space="0" w:color="auto"/>
        <w:bottom w:val="none" w:sz="0" w:space="0" w:color="auto"/>
        <w:right w:val="none" w:sz="0" w:space="0" w:color="auto"/>
      </w:divBdr>
    </w:div>
    <w:div w:id="2090543101">
      <w:bodyDiv w:val="1"/>
      <w:marLeft w:val="0"/>
      <w:marRight w:val="0"/>
      <w:marTop w:val="0"/>
      <w:marBottom w:val="0"/>
      <w:divBdr>
        <w:top w:val="none" w:sz="0" w:space="0" w:color="auto"/>
        <w:left w:val="none" w:sz="0" w:space="0" w:color="auto"/>
        <w:bottom w:val="none" w:sz="0" w:space="0" w:color="auto"/>
        <w:right w:val="none" w:sz="0" w:space="0" w:color="auto"/>
      </w:divBdr>
    </w:div>
    <w:div w:id="2123917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g.nmu.org.ua/ua/sgm_Badiul.php" TargetMode="External"/><Relationship Id="rId18" Type="http://schemas.openxmlformats.org/officeDocument/2006/relationships/hyperlink" Target="https://www.nmu.org.ua/ua/content/activity/us_documents/Regulations_on_evaluation_of_educational_resul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Cherkas.P.Y@nmu.one" TargetMode="External"/><Relationship Id="rId2" Type="http://schemas.openxmlformats.org/officeDocument/2006/relationships/customXml" Target="../customXml/item2.xml"/><Relationship Id="rId16" Type="http://schemas.openxmlformats.org/officeDocument/2006/relationships/hyperlink" Target="https://bg.nmu.org.ua/ua/sgm_Cherkas.php" TargetMode="External"/><Relationship Id="rId20" Type="http://schemas.openxmlformats.org/officeDocument/2006/relationships/hyperlink" Target="https://www.nmu.org.ua/ua/content/activity/us_documents/System_of_prevention_and_detection_of_plagiarism.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mon.gov.ua/ua/osvita/nacionalna-ramka-kvalifikacij/rivni-nacionalnoyi-ramki-kvalifikacij"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diul.M.G@nmu.one"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F32C1F1C6742B58943DD72145D78DC"/>
        <w:category>
          <w:name w:val="Общие"/>
          <w:gallery w:val="placeholder"/>
        </w:category>
        <w:types>
          <w:type w:val="bbPlcHdr"/>
        </w:types>
        <w:behaviors>
          <w:behavior w:val="content"/>
        </w:behaviors>
        <w:guid w:val="{05EDE912-B34F-49F7-B50F-C6BE93E454AC}"/>
      </w:docPartPr>
      <w:docPartBody>
        <w:p w:rsidR="007C0B0C" w:rsidRDefault="00A01F0D">
          <w:r w:rsidRPr="002A521B">
            <w:rPr>
              <w:rStyle w:val="a3"/>
            </w:rPr>
            <w:t>[Название]</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Mono">
    <w:altName w:val="Courier New"/>
    <w:charset w:val="CC"/>
    <w:family w:val="modern"/>
    <w:pitch w:val="fixed"/>
  </w:font>
  <w:font w:name="NSimSun">
    <w:panose1 w:val="02010609030101010101"/>
    <w:charset w:val="86"/>
    <w:family w:val="modern"/>
    <w:pitch w:val="fixed"/>
    <w:sig w:usb0="00000203" w:usb1="288F0000" w:usb2="00000016" w:usb3="00000000" w:csb0="00040001" w:csb1="00000000"/>
  </w:font>
  <w:font w:name="Neris Light">
    <w:panose1 w:val="00000400000000000000"/>
    <w:charset w:val="00"/>
    <w:family w:val="modern"/>
    <w:notTrueType/>
    <w:pitch w:val="variable"/>
    <w:sig w:usb0="00000207" w:usb1="00000000" w:usb2="00000000" w:usb3="00000000" w:csb0="00000097" w:csb1="00000000"/>
  </w:font>
  <w:font w:name="Calibri">
    <w:panose1 w:val="020F05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F0D"/>
    <w:rsid w:val="0054469A"/>
    <w:rsid w:val="00571DBA"/>
    <w:rsid w:val="007C0B0C"/>
    <w:rsid w:val="007D495B"/>
    <w:rsid w:val="008B41C2"/>
    <w:rsid w:val="009E654B"/>
    <w:rsid w:val="00A01F0D"/>
    <w:rsid w:val="00CC7C41"/>
    <w:rsid w:val="00DA662D"/>
    <w:rsid w:val="00E502B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C0B0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72ddd7a5-74aa-4c3e-bfa5-6bd9ba10faf8" xsi:nil="true"/>
    <Owner xmlns="72ddd7a5-74aa-4c3e-bfa5-6bd9ba10faf8">
      <UserInfo>
        <DisplayName/>
        <AccountId xsi:nil="true"/>
        <AccountType/>
      </UserInfo>
    </Owner>
    <Invited_Teachers xmlns="72ddd7a5-74aa-4c3e-bfa5-6bd9ba10faf8" xsi:nil="true"/>
    <IsNotebookLocked xmlns="72ddd7a5-74aa-4c3e-bfa5-6bd9ba10faf8" xsi:nil="true"/>
    <Templates xmlns="72ddd7a5-74aa-4c3e-bfa5-6bd9ba10faf8" xsi:nil="true"/>
    <NotebookType xmlns="72ddd7a5-74aa-4c3e-bfa5-6bd9ba10faf8" xsi:nil="true"/>
    <FolderType xmlns="72ddd7a5-74aa-4c3e-bfa5-6bd9ba10faf8" xsi:nil="true"/>
    <Teachers xmlns="72ddd7a5-74aa-4c3e-bfa5-6bd9ba10faf8">
      <UserInfo>
        <DisplayName/>
        <AccountId xsi:nil="true"/>
        <AccountType/>
      </UserInfo>
    </Teachers>
    <Invited_Students xmlns="72ddd7a5-74aa-4c3e-bfa5-6bd9ba10faf8" xsi:nil="true"/>
    <TeamsChannelId xmlns="72ddd7a5-74aa-4c3e-bfa5-6bd9ba10faf8" xsi:nil="true"/>
    <DefaultSectionNames xmlns="72ddd7a5-74aa-4c3e-bfa5-6bd9ba10faf8" xsi:nil="true"/>
    <CultureName xmlns="72ddd7a5-74aa-4c3e-bfa5-6bd9ba10faf8" xsi:nil="true"/>
    <Students xmlns="72ddd7a5-74aa-4c3e-bfa5-6bd9ba10faf8">
      <UserInfo>
        <DisplayName/>
        <AccountId xsi:nil="true"/>
        <AccountType/>
      </UserInfo>
    </Students>
    <Student_Groups xmlns="72ddd7a5-74aa-4c3e-bfa5-6bd9ba10faf8">
      <UserInfo>
        <DisplayName/>
        <AccountId xsi:nil="true"/>
        <AccountType/>
      </UserInfo>
    </Student_Groups>
    <Self_Registration_Enabled xmlns="72ddd7a5-74aa-4c3e-bfa5-6bd9ba10faf8" xsi:nil="true"/>
    <Has_Teacher_Only_SectionGroup xmlns="72ddd7a5-74aa-4c3e-bfa5-6bd9ba10faf8" xsi:nil="true"/>
    <AppVersion xmlns="72ddd7a5-74aa-4c3e-bfa5-6bd9ba10fa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345361543E4F4A8518BB9AC0A9ED9E" ma:contentTypeVersion="32" ma:contentTypeDescription="Create a new document." ma:contentTypeScope="" ma:versionID="d99d5fe89a5162b9ba58b167f50dd506">
  <xsd:schema xmlns:xsd="http://www.w3.org/2001/XMLSchema" xmlns:xs="http://www.w3.org/2001/XMLSchema" xmlns:p="http://schemas.microsoft.com/office/2006/metadata/properties" xmlns:ns3="81b9be08-eb6a-41a5-987f-9560ad6c2cd1" xmlns:ns4="72ddd7a5-74aa-4c3e-bfa5-6bd9ba10faf8" targetNamespace="http://schemas.microsoft.com/office/2006/metadata/properties" ma:root="true" ma:fieldsID="6a472a6fa0b37ff7ef48e12d35c3396e" ns3:_="" ns4:_="">
    <xsd:import namespace="81b9be08-eb6a-41a5-987f-9560ad6c2cd1"/>
    <xsd:import namespace="72ddd7a5-74aa-4c3e-bfa5-6bd9ba10faf8"/>
    <xsd:element name="properties">
      <xsd:complexType>
        <xsd:sequence>
          <xsd:element name="documentManagement">
            <xsd:complexType>
              <xsd:all>
                <xsd:element ref="ns3:SharedWithDetails" minOccurs="0"/>
                <xsd:element ref="ns3:SharedWithUsers" minOccurs="0"/>
                <xsd:element ref="ns3:SharingHintHash" minOccurs="0"/>
                <xsd:element ref="ns3:LastSharedByTime" minOccurs="0"/>
                <xsd:element ref="ns3:LastSharedByUser"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TeamsChannelId" minOccurs="0"/>
                <xsd:element ref="ns4:Templates" minOccurs="0"/>
                <xsd:element ref="ns4:IsNotebookLocked"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9be08-eb6a-41a5-987f-9560ad6c2cd1"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Time" ma:index="11" nillable="true" ma:displayName="Last Shared By Time" ma:internalName="LastSharedByTime" ma:readOnly="true">
      <xsd:simpleType>
        <xsd:restriction base="dms:DateTime"/>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dd7a5-74aa-4c3e-bfa5-6bd9ba10faf8" elementFormDefault="qualified">
    <xsd:import namespace="http://schemas.microsoft.com/office/2006/documentManagement/types"/>
    <xsd:import namespace="http://schemas.microsoft.com/office/infopath/2007/PartnerControls"/>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OCR" ma:index="33" nillable="true" ma:displayName="MediaServiceOCR" ma:internalName="MediaServiceOCR" ma:readOnly="true">
      <xsd:simpleType>
        <xsd:restriction base="dms:Note">
          <xsd:maxLength value="255"/>
        </xsd:restriction>
      </xsd:simpleType>
    </xsd:element>
    <xsd:element name="TeamsChannelId" ma:index="34" nillable="true" ma:displayName="Teams Channel Id" ma:internalName="TeamsChannelId">
      <xsd:simpleType>
        <xsd:restriction base="dms:Text"/>
      </xsd:simpleType>
    </xsd:element>
    <xsd:element name="Templates" ma:index="35" nillable="true" ma:displayName="Templates" ma:internalName="Templates">
      <xsd:simpleType>
        <xsd:restriction base="dms:Note">
          <xsd:maxLength value="255"/>
        </xsd:restriction>
      </xsd:simpleType>
    </xsd:element>
    <xsd:element name="IsNotebookLocked" ma:index="36" nillable="true" ma:displayName="Is Notebook Locked" ma:internalName="IsNotebookLocked">
      <xsd:simpleType>
        <xsd:restriction base="dms:Boolean"/>
      </xsd:simpleType>
    </xsd:element>
    <xsd:element name="MediaServiceLocation" ma:index="37" nillable="true" ma:displayName="Location" ma:internalName="MediaServiceLocatio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818DDA-49B4-4745-A72B-1FEB267FA12D}">
  <ds:schemaRefs>
    <ds:schemaRef ds:uri="http://schemas.microsoft.com/sharepoint/v3/contenttype/forms"/>
  </ds:schemaRefs>
</ds:datastoreItem>
</file>

<file path=customXml/itemProps2.xml><?xml version="1.0" encoding="utf-8"?>
<ds:datastoreItem xmlns:ds="http://schemas.openxmlformats.org/officeDocument/2006/customXml" ds:itemID="{CAC4BC1D-2595-40BC-A870-3C8BA14B6300}">
  <ds:schemaRefs>
    <ds:schemaRef ds:uri="http://schemas.openxmlformats.org/officeDocument/2006/bibliography"/>
  </ds:schemaRefs>
</ds:datastoreItem>
</file>

<file path=customXml/itemProps3.xml><?xml version="1.0" encoding="utf-8"?>
<ds:datastoreItem xmlns:ds="http://schemas.openxmlformats.org/officeDocument/2006/customXml" ds:itemID="{BF6F17A2-53BF-4C05-80BC-808588103DE6}">
  <ds:schemaRefs>
    <ds:schemaRef ds:uri="http://schemas.microsoft.com/office/2006/metadata/properties"/>
    <ds:schemaRef ds:uri="http://schemas.microsoft.com/office/infopath/2007/PartnerControls"/>
    <ds:schemaRef ds:uri="72ddd7a5-74aa-4c3e-bfa5-6bd9ba10faf8"/>
  </ds:schemaRefs>
</ds:datastoreItem>
</file>

<file path=customXml/itemProps4.xml><?xml version="1.0" encoding="utf-8"?>
<ds:datastoreItem xmlns:ds="http://schemas.openxmlformats.org/officeDocument/2006/customXml" ds:itemID="{EE94D47C-F48C-4152-B90B-E5D8426AC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9be08-eb6a-41a5-987f-9560ad6c2cd1"/>
    <ds:schemaRef ds:uri="72ddd7a5-74aa-4c3e-bfa5-6bd9ba10f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2001</Words>
  <Characters>11408</Characters>
  <Application>Microsoft Office Word</Application>
  <DocSecurity>0</DocSecurity>
  <Lines>95</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РОЗВИТОК АРХІТЕКТУРИ ТА КОНСТРУКЦІЙ</vt:lpstr>
      <vt:lpstr>АРХІТЕКТУРА БУДІВЕЛЬ ТА СПОРУД (спецкурс)</vt:lpstr>
    </vt:vector>
  </TitlesOfParts>
  <Company/>
  <LinksUpToDate>false</LinksUpToDate>
  <CharactersWithSpaces>13383</CharactersWithSpaces>
  <SharedDoc>false</SharedDoc>
  <HLinks>
    <vt:vector size="54" baseType="variant">
      <vt:variant>
        <vt:i4>2031705</vt:i4>
      </vt:variant>
      <vt:variant>
        <vt:i4>24</vt:i4>
      </vt:variant>
      <vt:variant>
        <vt:i4>0</vt:i4>
      </vt:variant>
      <vt:variant>
        <vt:i4>5</vt:i4>
      </vt:variant>
      <vt:variant>
        <vt:lpwstr>http://www.do.nmu.org.ua/</vt:lpwstr>
      </vt:variant>
      <vt:variant>
        <vt:lpwstr/>
      </vt:variant>
      <vt:variant>
        <vt:i4>5570582</vt:i4>
      </vt:variant>
      <vt:variant>
        <vt:i4>21</vt:i4>
      </vt:variant>
      <vt:variant>
        <vt:i4>0</vt:i4>
      </vt:variant>
      <vt:variant>
        <vt:i4>5</vt:i4>
      </vt:variant>
      <vt:variant>
        <vt:lpwstr>https://t.me/managementdniprotech</vt:lpwstr>
      </vt:variant>
      <vt:variant>
        <vt:lpwstr/>
      </vt:variant>
      <vt:variant>
        <vt:i4>3932267</vt:i4>
      </vt:variant>
      <vt:variant>
        <vt:i4>18</vt:i4>
      </vt:variant>
      <vt:variant>
        <vt:i4>0</vt:i4>
      </vt:variant>
      <vt:variant>
        <vt:i4>5</vt:i4>
      </vt:variant>
      <vt:variant>
        <vt:lpwstr>https://www.mentimeter.com/</vt:lpwstr>
      </vt:variant>
      <vt:variant>
        <vt:lpwstr/>
      </vt:variant>
      <vt:variant>
        <vt:i4>2949238</vt:i4>
      </vt:variant>
      <vt:variant>
        <vt:i4>15</vt:i4>
      </vt:variant>
      <vt:variant>
        <vt:i4>0</vt:i4>
      </vt:variant>
      <vt:variant>
        <vt:i4>5</vt:i4>
      </vt:variant>
      <vt:variant>
        <vt:lpwstr>https://kahoot.it/</vt:lpwstr>
      </vt:variant>
      <vt:variant>
        <vt:lpwstr/>
      </vt:variant>
      <vt:variant>
        <vt:i4>6684761</vt:i4>
      </vt:variant>
      <vt:variant>
        <vt:i4>12</vt:i4>
      </vt:variant>
      <vt:variant>
        <vt:i4>0</vt:i4>
      </vt:variant>
      <vt:variant>
        <vt:i4>5</vt:i4>
      </vt:variant>
      <vt:variant>
        <vt:lpwstr>mailto:dudnik.a.v@nmu.one</vt:lpwstr>
      </vt:variant>
      <vt:variant>
        <vt:lpwstr/>
      </vt:variant>
      <vt:variant>
        <vt:i4>5046284</vt:i4>
      </vt:variant>
      <vt:variant>
        <vt:i4>9</vt:i4>
      </vt:variant>
      <vt:variant>
        <vt:i4>0</vt:i4>
      </vt:variant>
      <vt:variant>
        <vt:i4>5</vt:i4>
      </vt:variant>
      <vt:variant>
        <vt:lpwstr>http://mvs.nmu.org.ua/ua/teachers/Dudnik/</vt:lpwstr>
      </vt:variant>
      <vt:variant>
        <vt:lpwstr/>
      </vt:variant>
      <vt:variant>
        <vt:i4>8257631</vt:i4>
      </vt:variant>
      <vt:variant>
        <vt:i4>6</vt:i4>
      </vt:variant>
      <vt:variant>
        <vt:i4>0</vt:i4>
      </vt:variant>
      <vt:variant>
        <vt:i4>5</vt:i4>
      </vt:variant>
      <vt:variant>
        <vt:lpwstr>mailto:bardas.a.v@nmu.one</vt:lpwstr>
      </vt:variant>
      <vt:variant>
        <vt:lpwstr/>
      </vt:variant>
      <vt:variant>
        <vt:i4>4915220</vt:i4>
      </vt:variant>
      <vt:variant>
        <vt:i4>3</vt:i4>
      </vt:variant>
      <vt:variant>
        <vt:i4>0</vt:i4>
      </vt:variant>
      <vt:variant>
        <vt:i4>5</vt:i4>
      </vt:variant>
      <vt:variant>
        <vt:lpwstr>http://mvs.nmu.org.ua/ua/teachers/Bardas/</vt:lpwstr>
      </vt:variant>
      <vt:variant>
        <vt:lpwstr/>
      </vt:variant>
      <vt:variant>
        <vt:i4>2949231</vt:i4>
      </vt:variant>
      <vt:variant>
        <vt:i4>0</vt:i4>
      </vt:variant>
      <vt:variant>
        <vt:i4>0</vt:i4>
      </vt:variant>
      <vt:variant>
        <vt:i4>5</vt:i4>
      </vt:variant>
      <vt:variant>
        <vt:lpwstr>http://do.nmu.org.ua/course/view.php?id=629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РОЗВИТОК АРХІТЕКТУРИ ТА КОНСТРУКЦІЙ</dc:title>
  <dc:subject/>
  <dc:creator>1</dc:creator>
  <cp:keywords/>
  <cp:lastModifiedBy>Бадюл Марія Геннадіївна</cp:lastModifiedBy>
  <cp:revision>2</cp:revision>
  <cp:lastPrinted>2021-01-08T11:12:00Z</cp:lastPrinted>
  <dcterms:created xsi:type="dcterms:W3CDTF">2025-03-03T11:30:00Z</dcterms:created>
  <dcterms:modified xsi:type="dcterms:W3CDTF">2025-03-03T11:30:00Z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0x0101002C345361543E4F4A8518BB9AC0A9ED9E</vt:lpwstr>
  </property>
</Properties>
</file>